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00915357"/>
        <w:docPartObj>
          <w:docPartGallery w:val="Cover Pages"/>
          <w:docPartUnique/>
        </w:docPartObj>
      </w:sdtPr>
      <w:sdtEndPr/>
      <w:sdtContent>
        <w:p w14:paraId="7FDC95C7" w14:textId="5D95A2CA" w:rsidR="00377339" w:rsidRDefault="003136CF" w:rsidP="007E577E">
          <w:pPr>
            <w:ind w:right="560"/>
          </w:pPr>
          <w:r>
            <w:rPr>
              <w:noProof/>
            </w:rPr>
            <mc:AlternateContent>
              <mc:Choice Requires="wps">
                <w:drawing>
                  <wp:anchor distT="0" distB="0" distL="114300" distR="114300" simplePos="0" relativeHeight="251659264" behindDoc="0" locked="0" layoutInCell="1" allowOverlap="1" wp14:anchorId="1E58FDDF" wp14:editId="51192E7B">
                    <wp:simplePos x="0" y="0"/>
                    <wp:positionH relativeFrom="column">
                      <wp:posOffset>3175000</wp:posOffset>
                    </wp:positionH>
                    <wp:positionV relativeFrom="paragraph">
                      <wp:posOffset>2316480</wp:posOffset>
                    </wp:positionV>
                    <wp:extent cx="3902710" cy="309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902710" cy="309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5E20E" w14:textId="2A971902" w:rsidR="00377339" w:rsidRPr="002B1690" w:rsidRDefault="00FE7896" w:rsidP="00845F10">
                                <w:pPr>
                                  <w:spacing w:line="276" w:lineRule="auto"/>
                                  <w:rPr>
                                    <w:rFonts w:ascii="Arial" w:hAnsi="Arial" w:cs="Arial"/>
                                    <w:color w:val="023066"/>
                                    <w:sz w:val="48"/>
                                    <w:szCs w:val="48"/>
                                    <w:lang w:val="en-AU"/>
                                  </w:rPr>
                                </w:pPr>
                                <w:r>
                                  <w:rPr>
                                    <w:rFonts w:ascii="Arial" w:hAnsi="Arial" w:cs="Arial"/>
                                    <w:color w:val="023066"/>
                                    <w:sz w:val="48"/>
                                    <w:szCs w:val="48"/>
                                    <w:lang w:val="en-AU"/>
                                  </w:rPr>
                                  <w:t>Manager</w:t>
                                </w:r>
                                <w:r w:rsidR="005D7D3D">
                                  <w:rPr>
                                    <w:rFonts w:ascii="Arial" w:hAnsi="Arial" w:cs="Arial"/>
                                    <w:color w:val="023066"/>
                                    <w:sz w:val="48"/>
                                    <w:szCs w:val="48"/>
                                    <w:lang w:val="en-AU"/>
                                  </w:rPr>
                                  <w:t xml:space="preserve"> of People &amp; Culture</w:t>
                                </w:r>
                              </w:p>
                              <w:p w14:paraId="1B202B53" w14:textId="0F3C5A2D" w:rsidR="000F7E06" w:rsidRDefault="002B1690" w:rsidP="00845F10">
                                <w:pPr>
                                  <w:spacing w:line="276" w:lineRule="auto"/>
                                  <w:rPr>
                                    <w:rFonts w:ascii="Arial" w:hAnsi="Arial" w:cs="Arial"/>
                                    <w:color w:val="7F7F7F" w:themeColor="text1" w:themeTint="80"/>
                                    <w:sz w:val="48"/>
                                    <w:szCs w:val="40"/>
                                    <w:lang w:val="en-AU"/>
                                  </w:rPr>
                                </w:pPr>
                                <w:r>
                                  <w:rPr>
                                    <w:rFonts w:ascii="Arial" w:hAnsi="Arial" w:cs="Arial"/>
                                    <w:color w:val="7F7F7F" w:themeColor="text1" w:themeTint="80"/>
                                    <w:sz w:val="48"/>
                                    <w:szCs w:val="40"/>
                                    <w:lang w:val="en-AU"/>
                                  </w:rPr>
                                  <w:t>Gateway Health</w:t>
                                </w:r>
                              </w:p>
                              <w:p w14:paraId="195C1C42" w14:textId="77777777" w:rsidR="002B1690" w:rsidRDefault="002B1690" w:rsidP="00845F10">
                                <w:pPr>
                                  <w:spacing w:line="276" w:lineRule="auto"/>
                                  <w:rPr>
                                    <w:rFonts w:ascii="Arial" w:hAnsi="Arial" w:cs="Arial"/>
                                    <w:color w:val="7F7F7F" w:themeColor="text1" w:themeTint="80"/>
                                    <w:sz w:val="48"/>
                                    <w:szCs w:val="40"/>
                                    <w:lang w:val="en-AU"/>
                                  </w:rPr>
                                </w:pPr>
                              </w:p>
                              <w:p w14:paraId="7B3DFD30" w14:textId="51A15354" w:rsidR="00377339" w:rsidRPr="005855B1" w:rsidRDefault="005855B1" w:rsidP="00845F10">
                                <w:pPr>
                                  <w:spacing w:line="276" w:lineRule="auto"/>
                                  <w:rPr>
                                    <w:rFonts w:ascii="Arial" w:hAnsi="Arial" w:cs="Arial"/>
                                    <w:sz w:val="48"/>
                                    <w:szCs w:val="40"/>
                                    <w:lang w:val="en-AU"/>
                                  </w:rPr>
                                </w:pPr>
                                <w:r w:rsidRPr="005855B1">
                                  <w:rPr>
                                    <w:rFonts w:ascii="Arial" w:hAnsi="Arial" w:cs="Arial"/>
                                    <w:sz w:val="48"/>
                                    <w:szCs w:val="40"/>
                                    <w:lang w:val="en-AU"/>
                                  </w:rPr>
                                  <w:t xml:space="preserve"> </w:t>
                                </w:r>
                                <w:r w:rsidR="000F7E06">
                                  <w:rPr>
                                    <w:rFonts w:ascii="Helvetica" w:hAnsi="Helvetica" w:cs="Helvetica"/>
                                    <w:noProof/>
                                    <w:lang w:val="en-AU"/>
                                  </w:rPr>
                                  <w:drawing>
                                    <wp:inline distT="0" distB="0" distL="0" distR="0" wp14:anchorId="3506A54B" wp14:editId="1EBFDB96">
                                      <wp:extent cx="3455962" cy="111401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5008" cy="11394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8FDDF" id="_x0000_t202" coordsize="21600,21600" o:spt="202" path="m,l,21600r21600,l21600,xe">
                    <v:stroke joinstyle="miter"/>
                    <v:path gradientshapeok="t" o:connecttype="rect"/>
                  </v:shapetype>
                  <v:shape id="Text Box 2" o:spid="_x0000_s1026" type="#_x0000_t202" style="position:absolute;margin-left:250pt;margin-top:182.4pt;width:307.3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" filled="f" stroked="f">
                    <v:textbox>
                      <w:txbxContent>
                        <w:p w14:paraId="1085E20E" w14:textId="2A971902" w:rsidR="00377339" w:rsidRPr="002B1690" w:rsidRDefault="00FE7896" w:rsidP="00845F10">
                          <w:pPr>
                            <w:spacing w:line="276" w:lineRule="auto"/>
                            <w:rPr>
                              <w:rFonts w:ascii="Arial" w:hAnsi="Arial" w:cs="Arial"/>
                              <w:color w:val="023066"/>
                              <w:sz w:val="48"/>
                              <w:szCs w:val="48"/>
                              <w:lang w:val="en-AU"/>
                            </w:rPr>
                          </w:pPr>
                          <w:r>
                            <w:rPr>
                              <w:rFonts w:ascii="Arial" w:hAnsi="Arial" w:cs="Arial"/>
                              <w:color w:val="023066"/>
                              <w:sz w:val="48"/>
                              <w:szCs w:val="48"/>
                              <w:lang w:val="en-AU"/>
                            </w:rPr>
                            <w:t>Manager</w:t>
                          </w:r>
                          <w:r w:rsidR="005D7D3D">
                            <w:rPr>
                              <w:rFonts w:ascii="Arial" w:hAnsi="Arial" w:cs="Arial"/>
                              <w:color w:val="023066"/>
                              <w:sz w:val="48"/>
                              <w:szCs w:val="48"/>
                              <w:lang w:val="en-AU"/>
                            </w:rPr>
                            <w:t xml:space="preserve"> of People &amp; Culture</w:t>
                          </w:r>
                        </w:p>
                        <w:p w14:paraId="1B202B53" w14:textId="0F3C5A2D" w:rsidR="000F7E06" w:rsidRDefault="002B1690" w:rsidP="00845F10">
                          <w:pPr>
                            <w:spacing w:line="276" w:lineRule="auto"/>
                            <w:rPr>
                              <w:rFonts w:ascii="Arial" w:hAnsi="Arial" w:cs="Arial"/>
                              <w:color w:val="7F7F7F" w:themeColor="text1" w:themeTint="80"/>
                              <w:sz w:val="48"/>
                              <w:szCs w:val="40"/>
                              <w:lang w:val="en-AU"/>
                            </w:rPr>
                          </w:pPr>
                          <w:r>
                            <w:rPr>
                              <w:rFonts w:ascii="Arial" w:hAnsi="Arial" w:cs="Arial"/>
                              <w:color w:val="7F7F7F" w:themeColor="text1" w:themeTint="80"/>
                              <w:sz w:val="48"/>
                              <w:szCs w:val="40"/>
                              <w:lang w:val="en-AU"/>
                            </w:rPr>
                            <w:t>Gateway Health</w:t>
                          </w:r>
                        </w:p>
                        <w:p w14:paraId="195C1C42" w14:textId="77777777" w:rsidR="002B1690" w:rsidRDefault="002B1690" w:rsidP="00845F10">
                          <w:pPr>
                            <w:spacing w:line="276" w:lineRule="auto"/>
                            <w:rPr>
                              <w:rFonts w:ascii="Arial" w:hAnsi="Arial" w:cs="Arial"/>
                              <w:color w:val="7F7F7F" w:themeColor="text1" w:themeTint="80"/>
                              <w:sz w:val="48"/>
                              <w:szCs w:val="40"/>
                              <w:lang w:val="en-AU"/>
                            </w:rPr>
                          </w:pPr>
                        </w:p>
                        <w:p w14:paraId="7B3DFD30" w14:textId="51A15354" w:rsidR="00377339" w:rsidRPr="005855B1" w:rsidRDefault="005855B1" w:rsidP="00845F10">
                          <w:pPr>
                            <w:spacing w:line="276" w:lineRule="auto"/>
                            <w:rPr>
                              <w:rFonts w:ascii="Arial" w:hAnsi="Arial" w:cs="Arial"/>
                              <w:sz w:val="48"/>
                              <w:szCs w:val="40"/>
                              <w:lang w:val="en-AU"/>
                            </w:rPr>
                          </w:pPr>
                          <w:r w:rsidRPr="005855B1">
                            <w:rPr>
                              <w:rFonts w:ascii="Arial" w:hAnsi="Arial" w:cs="Arial"/>
                              <w:sz w:val="48"/>
                              <w:szCs w:val="40"/>
                              <w:lang w:val="en-AU"/>
                            </w:rPr>
                            <w:t xml:space="preserve"> </w:t>
                          </w:r>
                          <w:r w:rsidR="000F7E06">
                            <w:rPr>
                              <w:rFonts w:ascii="Helvetica" w:hAnsi="Helvetica" w:cs="Helvetica"/>
                              <w:noProof/>
                              <w:lang w:val="en-AU"/>
                            </w:rPr>
                            <w:drawing>
                              <wp:inline distT="0" distB="0" distL="0" distR="0" wp14:anchorId="3506A54B" wp14:editId="1EBFDB96">
                                <wp:extent cx="3455962" cy="111401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5008" cy="1139498"/>
                                        </a:xfrm>
                                        <a:prstGeom prst="rect">
                                          <a:avLst/>
                                        </a:prstGeom>
                                        <a:noFill/>
                                        <a:ln>
                                          <a:noFill/>
                                        </a:ln>
                                      </pic:spPr>
                                    </pic:pic>
                                  </a:graphicData>
                                </a:graphic>
                              </wp:inline>
                            </w:drawing>
                          </w:r>
                        </w:p>
                      </w:txbxContent>
                    </v:textbox>
                    <w10:wrap type="square"/>
                  </v:shape>
                </w:pict>
              </mc:Fallback>
            </mc:AlternateContent>
          </w:r>
          <w:r w:rsidR="0062164D">
            <w:rPr>
              <w:noProof/>
            </w:rPr>
            <w:drawing>
              <wp:anchor distT="0" distB="0" distL="0" distR="0" simplePos="0" relativeHeight="251658239" behindDoc="1" locked="1" layoutInCell="1" allowOverlap="1" wp14:anchorId="1F775B81" wp14:editId="3C7A12DC">
                <wp:simplePos x="0" y="0"/>
                <wp:positionH relativeFrom="page">
                  <wp:align>left</wp:align>
                </wp:positionH>
                <wp:positionV relativeFrom="page">
                  <wp:align>top</wp:align>
                </wp:positionV>
                <wp:extent cx="7560000" cy="10692000"/>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nce BG.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BD6B45">
            <w:rPr>
              <w:noProof/>
            </w:rPr>
            <w:t>v</w:t>
          </w:r>
          <w:r w:rsidR="0062164D">
            <w:rPr>
              <w:noProof/>
            </w:rPr>
            <w:t>v</w:t>
          </w:r>
          <w:r w:rsidR="003B39CF">
            <w:rPr>
              <w:noProof/>
            </w:rPr>
            <w:t>v</w:t>
          </w:r>
        </w:p>
      </w:sdtContent>
    </w:sdt>
    <w:p w14:paraId="2C92CC0F" w14:textId="234EC1D2" w:rsidR="00063B7F" w:rsidRDefault="00063B7F" w:rsidP="00063B7F">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rPr>
        <w:lastRenderedPageBreak/>
        <mc:AlternateContent>
          <mc:Choice Requires="wps">
            <w:drawing>
              <wp:anchor distT="0" distB="0" distL="114300" distR="114300" simplePos="0" relativeHeight="251696128" behindDoc="0" locked="0" layoutInCell="1" allowOverlap="1" wp14:anchorId="64BBE308" wp14:editId="1701A0BF">
                <wp:simplePos x="0" y="0"/>
                <wp:positionH relativeFrom="page">
                  <wp:posOffset>317500</wp:posOffset>
                </wp:positionH>
                <wp:positionV relativeFrom="page">
                  <wp:posOffset>1148715</wp:posOffset>
                </wp:positionV>
                <wp:extent cx="6840000" cy="3600"/>
                <wp:effectExtent l="0" t="0" r="43815" b="47625"/>
                <wp:wrapNone/>
                <wp:docPr id="27" name="Straight Connector 27"/>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73E81AF" id="Straight Connector 27" o:spid="_x0000_s1026" style="position:absolute;flip:y;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" strokecolor="#e7e7e7">
                <v:stroke joinstyle="miter"/>
                <w10:wrap anchorx="page" anchory="page"/>
              </v:line>
            </w:pict>
          </mc:Fallback>
        </mc:AlternateContent>
      </w:r>
      <w:r w:rsidR="00AE23C8">
        <w:rPr>
          <w:rFonts w:ascii="Open Sans" w:eastAsia="Times New Roman" w:hAnsi="Open Sans"/>
          <w:b/>
          <w:bCs/>
          <w:color w:val="023066"/>
          <w:sz w:val="60"/>
          <w:szCs w:val="60"/>
          <w:shd w:val="clear" w:color="auto" w:fill="FFFFFF"/>
        </w:rPr>
        <w:t>Abo</w:t>
      </w:r>
      <w:r w:rsidR="00F00ABD">
        <w:rPr>
          <w:rFonts w:ascii="Open Sans" w:eastAsia="Times New Roman" w:hAnsi="Open Sans"/>
          <w:b/>
          <w:bCs/>
          <w:color w:val="023066"/>
          <w:sz w:val="60"/>
          <w:szCs w:val="60"/>
          <w:shd w:val="clear" w:color="auto" w:fill="FFFFFF"/>
        </w:rPr>
        <w:t>ut Gateway Health</w:t>
      </w:r>
    </w:p>
    <w:p w14:paraId="4B45C2AA" w14:textId="77777777" w:rsidR="00AE23C8" w:rsidRDefault="00AE23C8" w:rsidP="00063B7F">
      <w:pPr>
        <w:ind w:left="567" w:right="560"/>
        <w:outlineLvl w:val="0"/>
        <w:rPr>
          <w:rFonts w:ascii="Open Sans" w:hAnsi="Open Sans"/>
          <w:color w:val="7F7F7F" w:themeColor="text1" w:themeTint="80"/>
          <w:sz w:val="40"/>
          <w:szCs w:val="40"/>
        </w:rPr>
      </w:pPr>
    </w:p>
    <w:p w14:paraId="69277C53" w14:textId="58329724" w:rsidR="00063B7F" w:rsidRPr="00F00ABD" w:rsidRDefault="00AE23C8" w:rsidP="00AE23C8">
      <w:pPr>
        <w:ind w:left="567" w:right="560"/>
        <w:jc w:val="center"/>
        <w:outlineLvl w:val="0"/>
        <w:rPr>
          <w:rFonts w:ascii="Arial" w:hAnsi="Arial" w:cs="Arial"/>
          <w:b/>
          <w:color w:val="1F3864" w:themeColor="accent1" w:themeShade="80"/>
          <w:sz w:val="40"/>
          <w:szCs w:val="40"/>
        </w:rPr>
      </w:pPr>
      <w:r w:rsidRPr="00F00ABD">
        <w:rPr>
          <w:rFonts w:ascii="Arial" w:hAnsi="Arial" w:cs="Arial"/>
          <w:b/>
          <w:color w:val="1F3864" w:themeColor="accent1" w:themeShade="80"/>
          <w:sz w:val="40"/>
          <w:szCs w:val="40"/>
        </w:rPr>
        <w:t>Our Vision</w:t>
      </w:r>
    </w:p>
    <w:p w14:paraId="76AFCB76" w14:textId="77777777" w:rsidR="00F00ABD" w:rsidRDefault="00F00ABD" w:rsidP="00AE23C8">
      <w:pPr>
        <w:ind w:left="567" w:right="560"/>
        <w:jc w:val="center"/>
        <w:outlineLvl w:val="0"/>
        <w:rPr>
          <w:rFonts w:ascii="Arial" w:hAnsi="Arial" w:cs="Arial"/>
          <w:color w:val="1F3864" w:themeColor="accent1" w:themeShade="80"/>
          <w:sz w:val="28"/>
          <w:szCs w:val="28"/>
        </w:rPr>
      </w:pPr>
    </w:p>
    <w:p w14:paraId="27DD3711" w14:textId="1F6E5AD3" w:rsidR="00AE23C8" w:rsidRPr="00F00ABD" w:rsidRDefault="00F00ABD" w:rsidP="00AE23C8">
      <w:pPr>
        <w:ind w:left="567" w:right="560"/>
        <w:jc w:val="center"/>
        <w:outlineLvl w:val="0"/>
        <w:rPr>
          <w:rFonts w:ascii="Arial" w:hAnsi="Arial" w:cs="Arial"/>
          <w:color w:val="1F3864" w:themeColor="accent1" w:themeShade="80"/>
          <w:sz w:val="28"/>
          <w:szCs w:val="28"/>
        </w:rPr>
      </w:pPr>
      <w:r w:rsidRPr="00F00ABD">
        <w:rPr>
          <w:rFonts w:ascii="Arial" w:hAnsi="Arial" w:cs="Arial"/>
          <w:color w:val="1F3864" w:themeColor="accent1" w:themeShade="80"/>
          <w:sz w:val="28"/>
          <w:szCs w:val="28"/>
        </w:rPr>
        <w:t>People living well</w:t>
      </w:r>
    </w:p>
    <w:p w14:paraId="6C964BBC" w14:textId="77777777" w:rsidR="00AE23C8" w:rsidRDefault="00AE23C8" w:rsidP="00AE23C8">
      <w:pPr>
        <w:ind w:left="567" w:right="560"/>
        <w:jc w:val="center"/>
        <w:outlineLvl w:val="0"/>
        <w:rPr>
          <w:rFonts w:ascii="Arial" w:hAnsi="Arial" w:cs="Arial"/>
          <w:color w:val="1F3864" w:themeColor="accent1" w:themeShade="80"/>
          <w:sz w:val="40"/>
          <w:szCs w:val="40"/>
        </w:rPr>
      </w:pPr>
    </w:p>
    <w:p w14:paraId="54B84A7E" w14:textId="77777777" w:rsidR="00F00ABD" w:rsidRPr="00F00ABD" w:rsidRDefault="00F00ABD" w:rsidP="00AE23C8">
      <w:pPr>
        <w:ind w:left="567" w:right="560"/>
        <w:jc w:val="center"/>
        <w:outlineLvl w:val="0"/>
        <w:rPr>
          <w:rFonts w:ascii="Arial" w:hAnsi="Arial" w:cs="Arial"/>
          <w:color w:val="1F3864" w:themeColor="accent1" w:themeShade="80"/>
          <w:sz w:val="40"/>
          <w:szCs w:val="40"/>
        </w:rPr>
      </w:pPr>
    </w:p>
    <w:p w14:paraId="5CE44CDA" w14:textId="6E9106D5" w:rsidR="00AE23C8" w:rsidRPr="00F00ABD" w:rsidRDefault="00AE23C8" w:rsidP="00AE23C8">
      <w:pPr>
        <w:ind w:left="567" w:right="560"/>
        <w:jc w:val="center"/>
        <w:outlineLvl w:val="0"/>
        <w:rPr>
          <w:rFonts w:ascii="Arial" w:hAnsi="Arial" w:cs="Arial"/>
          <w:b/>
          <w:color w:val="1F3864" w:themeColor="accent1" w:themeShade="80"/>
          <w:sz w:val="40"/>
          <w:szCs w:val="40"/>
        </w:rPr>
      </w:pPr>
      <w:r w:rsidRPr="00F00ABD">
        <w:rPr>
          <w:rFonts w:ascii="Arial" w:hAnsi="Arial" w:cs="Arial"/>
          <w:b/>
          <w:color w:val="1F3864" w:themeColor="accent1" w:themeShade="80"/>
          <w:sz w:val="40"/>
          <w:szCs w:val="40"/>
        </w:rPr>
        <w:t>Our Mission</w:t>
      </w:r>
    </w:p>
    <w:p w14:paraId="511D5B56" w14:textId="77777777" w:rsidR="00F00ABD" w:rsidRDefault="00F00ABD" w:rsidP="00AE23C8">
      <w:pPr>
        <w:ind w:left="567" w:right="560"/>
        <w:jc w:val="center"/>
        <w:outlineLvl w:val="0"/>
        <w:rPr>
          <w:rFonts w:ascii="Arial" w:hAnsi="Arial" w:cs="Arial"/>
          <w:color w:val="1F3864" w:themeColor="accent1" w:themeShade="80"/>
          <w:sz w:val="28"/>
          <w:szCs w:val="28"/>
        </w:rPr>
      </w:pPr>
    </w:p>
    <w:p w14:paraId="3D653437" w14:textId="679F19B5" w:rsidR="00AE23C8" w:rsidRPr="00F00ABD" w:rsidRDefault="00F00ABD" w:rsidP="00AE23C8">
      <w:pPr>
        <w:ind w:left="567" w:right="560"/>
        <w:jc w:val="center"/>
        <w:outlineLvl w:val="0"/>
        <w:rPr>
          <w:rFonts w:ascii="Arial" w:hAnsi="Arial" w:cs="Arial"/>
          <w:color w:val="1F3864" w:themeColor="accent1" w:themeShade="80"/>
          <w:sz w:val="28"/>
          <w:szCs w:val="28"/>
        </w:rPr>
      </w:pPr>
      <w:r w:rsidRPr="00F00ABD">
        <w:rPr>
          <w:rFonts w:ascii="Arial" w:hAnsi="Arial" w:cs="Arial"/>
          <w:color w:val="1F3864" w:themeColor="accent1" w:themeShade="80"/>
          <w:sz w:val="28"/>
          <w:szCs w:val="28"/>
        </w:rPr>
        <w:t>Gateway Health provides primary healthcare and support to all in our community and focuses on providing services to those with the highest risk of poor health</w:t>
      </w:r>
    </w:p>
    <w:p w14:paraId="4CC005F3" w14:textId="77777777" w:rsidR="00AE23C8" w:rsidRDefault="00AE23C8" w:rsidP="00AE23C8">
      <w:pPr>
        <w:ind w:left="567" w:right="560"/>
        <w:jc w:val="center"/>
        <w:outlineLvl w:val="0"/>
        <w:rPr>
          <w:rFonts w:ascii="Arial" w:hAnsi="Arial" w:cs="Arial"/>
          <w:color w:val="1F3864" w:themeColor="accent1" w:themeShade="80"/>
          <w:sz w:val="40"/>
          <w:szCs w:val="40"/>
        </w:rPr>
      </w:pPr>
    </w:p>
    <w:p w14:paraId="3D0EAA80" w14:textId="77777777" w:rsidR="00F00ABD" w:rsidRPr="00F00ABD" w:rsidRDefault="00F00ABD" w:rsidP="00AE23C8">
      <w:pPr>
        <w:ind w:left="567" w:right="560"/>
        <w:jc w:val="center"/>
        <w:outlineLvl w:val="0"/>
        <w:rPr>
          <w:rFonts w:ascii="Arial" w:hAnsi="Arial" w:cs="Arial"/>
          <w:color w:val="1F3864" w:themeColor="accent1" w:themeShade="80"/>
          <w:sz w:val="40"/>
          <w:szCs w:val="40"/>
        </w:rPr>
      </w:pPr>
    </w:p>
    <w:p w14:paraId="7DB11CC1" w14:textId="0EA92462" w:rsidR="00AE23C8" w:rsidRPr="00F00ABD" w:rsidRDefault="00AE23C8" w:rsidP="00AE23C8">
      <w:pPr>
        <w:ind w:left="567" w:right="560"/>
        <w:jc w:val="center"/>
        <w:outlineLvl w:val="0"/>
        <w:rPr>
          <w:rFonts w:ascii="Arial" w:hAnsi="Arial" w:cs="Arial"/>
          <w:b/>
          <w:color w:val="1F3864" w:themeColor="accent1" w:themeShade="80"/>
          <w:sz w:val="40"/>
          <w:szCs w:val="40"/>
        </w:rPr>
      </w:pPr>
      <w:r w:rsidRPr="00F00ABD">
        <w:rPr>
          <w:rFonts w:ascii="Arial" w:hAnsi="Arial" w:cs="Arial"/>
          <w:b/>
          <w:color w:val="1F3864" w:themeColor="accent1" w:themeShade="80"/>
          <w:sz w:val="40"/>
          <w:szCs w:val="40"/>
        </w:rPr>
        <w:t>Our Values</w:t>
      </w:r>
    </w:p>
    <w:p w14:paraId="6E45DA9D" w14:textId="77777777" w:rsidR="00F00ABD" w:rsidRDefault="00F00ABD" w:rsidP="00AE23C8">
      <w:pPr>
        <w:ind w:left="567" w:right="560"/>
        <w:jc w:val="center"/>
        <w:outlineLvl w:val="0"/>
        <w:rPr>
          <w:rFonts w:ascii="Arial" w:hAnsi="Arial" w:cs="Arial"/>
          <w:color w:val="1F3864" w:themeColor="accent1" w:themeShade="80"/>
          <w:sz w:val="28"/>
          <w:szCs w:val="28"/>
        </w:rPr>
      </w:pPr>
    </w:p>
    <w:p w14:paraId="7F4784ED" w14:textId="6091484B" w:rsidR="00AE23C8" w:rsidRPr="00F00ABD" w:rsidRDefault="00F00ABD" w:rsidP="00AE23C8">
      <w:pPr>
        <w:ind w:left="567" w:right="560"/>
        <w:jc w:val="center"/>
        <w:outlineLvl w:val="0"/>
        <w:rPr>
          <w:rFonts w:ascii="Arial" w:hAnsi="Arial" w:cs="Arial"/>
          <w:color w:val="1F3864" w:themeColor="accent1" w:themeShade="80"/>
          <w:sz w:val="28"/>
          <w:szCs w:val="28"/>
        </w:rPr>
      </w:pPr>
      <w:r w:rsidRPr="00F00ABD">
        <w:rPr>
          <w:rFonts w:ascii="Arial" w:hAnsi="Arial" w:cs="Arial"/>
          <w:color w:val="1F3864" w:themeColor="accent1" w:themeShade="80"/>
          <w:sz w:val="28"/>
          <w:szCs w:val="28"/>
        </w:rPr>
        <w:t>We Care</w:t>
      </w:r>
    </w:p>
    <w:p w14:paraId="5DAA126A" w14:textId="55623EE9" w:rsidR="00F00ABD" w:rsidRPr="00F00ABD" w:rsidRDefault="00F00ABD" w:rsidP="00AE23C8">
      <w:pPr>
        <w:ind w:left="567" w:right="560"/>
        <w:jc w:val="center"/>
        <w:outlineLvl w:val="0"/>
        <w:rPr>
          <w:rFonts w:ascii="Arial" w:hAnsi="Arial" w:cs="Arial"/>
          <w:color w:val="1F3864" w:themeColor="accent1" w:themeShade="80"/>
          <w:sz w:val="28"/>
          <w:szCs w:val="28"/>
        </w:rPr>
      </w:pPr>
      <w:r w:rsidRPr="00F00ABD">
        <w:rPr>
          <w:rFonts w:ascii="Arial" w:hAnsi="Arial" w:cs="Arial"/>
          <w:color w:val="1F3864" w:themeColor="accent1" w:themeShade="80"/>
          <w:sz w:val="28"/>
          <w:szCs w:val="28"/>
        </w:rPr>
        <w:t>We achieve</w:t>
      </w:r>
    </w:p>
    <w:p w14:paraId="408F52A4" w14:textId="66326BF3" w:rsidR="00F00ABD" w:rsidRPr="00F00ABD" w:rsidRDefault="00F00ABD" w:rsidP="00AE23C8">
      <w:pPr>
        <w:ind w:left="567" w:right="560"/>
        <w:jc w:val="center"/>
        <w:outlineLvl w:val="0"/>
        <w:rPr>
          <w:rFonts w:ascii="Arial" w:hAnsi="Arial" w:cs="Arial"/>
          <w:color w:val="1F3864" w:themeColor="accent1" w:themeShade="80"/>
          <w:sz w:val="28"/>
          <w:szCs w:val="28"/>
        </w:rPr>
      </w:pPr>
      <w:r w:rsidRPr="00F00ABD">
        <w:rPr>
          <w:rFonts w:ascii="Arial" w:hAnsi="Arial" w:cs="Arial"/>
          <w:color w:val="1F3864" w:themeColor="accent1" w:themeShade="80"/>
          <w:sz w:val="28"/>
          <w:szCs w:val="28"/>
        </w:rPr>
        <w:t>We work together</w:t>
      </w:r>
    </w:p>
    <w:p w14:paraId="3514489D" w14:textId="1B83BAF5" w:rsidR="00F00ABD" w:rsidRPr="00F00ABD" w:rsidRDefault="00F00ABD" w:rsidP="00AE23C8">
      <w:pPr>
        <w:ind w:left="567" w:right="560"/>
        <w:jc w:val="center"/>
        <w:outlineLvl w:val="0"/>
        <w:rPr>
          <w:rFonts w:ascii="Arial" w:hAnsi="Arial" w:cs="Arial"/>
          <w:color w:val="1F3864" w:themeColor="accent1" w:themeShade="80"/>
          <w:sz w:val="28"/>
          <w:szCs w:val="28"/>
        </w:rPr>
      </w:pPr>
      <w:r w:rsidRPr="00F00ABD">
        <w:rPr>
          <w:rFonts w:ascii="Arial" w:hAnsi="Arial" w:cs="Arial"/>
          <w:color w:val="1F3864" w:themeColor="accent1" w:themeShade="80"/>
          <w:sz w:val="28"/>
          <w:szCs w:val="28"/>
        </w:rPr>
        <w:t>We learn</w:t>
      </w:r>
    </w:p>
    <w:p w14:paraId="37643CF8" w14:textId="72237123" w:rsidR="00F00ABD" w:rsidRPr="00F00ABD" w:rsidRDefault="00F00ABD" w:rsidP="00AE23C8">
      <w:pPr>
        <w:ind w:left="567" w:right="560"/>
        <w:jc w:val="center"/>
        <w:outlineLvl w:val="0"/>
        <w:rPr>
          <w:rFonts w:ascii="Arial" w:hAnsi="Arial" w:cs="Arial"/>
          <w:color w:val="1F3864" w:themeColor="accent1" w:themeShade="80"/>
          <w:sz w:val="28"/>
          <w:szCs w:val="28"/>
        </w:rPr>
      </w:pPr>
      <w:r w:rsidRPr="00F00ABD">
        <w:rPr>
          <w:rFonts w:ascii="Arial" w:hAnsi="Arial" w:cs="Arial"/>
          <w:color w:val="1F3864" w:themeColor="accent1" w:themeShade="80"/>
          <w:sz w:val="28"/>
          <w:szCs w:val="28"/>
        </w:rPr>
        <w:t>We innovate</w:t>
      </w:r>
    </w:p>
    <w:p w14:paraId="642213CA" w14:textId="77777777" w:rsidR="00AE23C8" w:rsidRDefault="00AE23C8" w:rsidP="00AE23C8">
      <w:pPr>
        <w:ind w:left="567" w:right="560"/>
        <w:jc w:val="center"/>
        <w:outlineLvl w:val="0"/>
        <w:rPr>
          <w:rFonts w:ascii="Open Sans" w:hAnsi="Open Sans"/>
          <w:color w:val="7F7F7F" w:themeColor="text1" w:themeTint="80"/>
          <w:sz w:val="40"/>
          <w:szCs w:val="40"/>
        </w:rPr>
      </w:pPr>
    </w:p>
    <w:p w14:paraId="0A5E2565" w14:textId="77777777" w:rsidR="00AE23C8" w:rsidRDefault="00AE23C8" w:rsidP="00AE23C8">
      <w:pPr>
        <w:ind w:left="567" w:right="560"/>
        <w:jc w:val="center"/>
        <w:outlineLvl w:val="0"/>
        <w:rPr>
          <w:rFonts w:ascii="Open Sans" w:hAnsi="Open Sans"/>
          <w:color w:val="022F65"/>
          <w:sz w:val="32"/>
          <w:szCs w:val="32"/>
        </w:rPr>
      </w:pPr>
    </w:p>
    <w:p w14:paraId="3A97B5D5" w14:textId="77777777" w:rsidR="00063B7F" w:rsidRDefault="00063B7F" w:rsidP="00063B7F">
      <w:pPr>
        <w:ind w:left="567" w:right="560"/>
        <w:outlineLvl w:val="0"/>
        <w:rPr>
          <w:rFonts w:ascii="Open Sans" w:hAnsi="Open Sans"/>
          <w:color w:val="022F65"/>
          <w:sz w:val="32"/>
          <w:szCs w:val="32"/>
        </w:rPr>
      </w:pPr>
    </w:p>
    <w:p w14:paraId="0A308474" w14:textId="77777777" w:rsidR="00A6141B" w:rsidRPr="00A6141B" w:rsidRDefault="00A6141B" w:rsidP="00A6141B">
      <w:pPr>
        <w:autoSpaceDE w:val="0"/>
        <w:autoSpaceDN w:val="0"/>
        <w:adjustRightInd w:val="0"/>
        <w:spacing w:after="240" w:line="340" w:lineRule="atLeast"/>
        <w:ind w:left="709" w:right="701"/>
        <w:rPr>
          <w:rFonts w:ascii="Times" w:hAnsi="Times" w:cs="Times"/>
          <w:color w:val="1F3864" w:themeColor="accent1" w:themeShade="80"/>
          <w:lang w:val="en-AU" w:eastAsia="en-US"/>
        </w:rPr>
      </w:pPr>
      <w:r w:rsidRPr="00A6141B">
        <w:rPr>
          <w:rFonts w:ascii="Arial" w:hAnsi="Arial" w:cs="Arial"/>
          <w:color w:val="1F3864" w:themeColor="accent1" w:themeShade="80"/>
          <w:lang w:val="en-AU" w:eastAsia="en-US"/>
        </w:rPr>
        <w:t xml:space="preserve">These five values reflect the way we interact with consumers, our approach to service delivery &amp; how we look after each other. Gateway Health strives for an achievement culture that encourages innovation &amp; initiative. We build &amp; foster strengths-based programs that focus on support &amp; recovery. Our staff are our greatest asset. </w:t>
      </w:r>
    </w:p>
    <w:p w14:paraId="3C08D5C1" w14:textId="77777777" w:rsidR="00063B7F" w:rsidRDefault="00063B7F" w:rsidP="00063B7F">
      <w:pPr>
        <w:ind w:left="567" w:right="560"/>
        <w:outlineLvl w:val="0"/>
        <w:rPr>
          <w:rFonts w:ascii="Open Sans" w:hAnsi="Open Sans"/>
          <w:color w:val="022F65"/>
          <w:sz w:val="32"/>
          <w:szCs w:val="32"/>
        </w:rPr>
      </w:pPr>
    </w:p>
    <w:p w14:paraId="2FF4CE3D" w14:textId="77777777" w:rsidR="00063B7F" w:rsidRDefault="00063B7F">
      <w:pPr>
        <w:rPr>
          <w:rFonts w:ascii="Open Sans" w:eastAsia="Times New Roman" w:hAnsi="Open Sans"/>
          <w:b/>
          <w:bCs/>
          <w:color w:val="023066"/>
          <w:sz w:val="60"/>
          <w:szCs w:val="60"/>
          <w:shd w:val="clear" w:color="auto" w:fill="FFFFFF"/>
        </w:rPr>
      </w:pPr>
      <w:r>
        <w:rPr>
          <w:rFonts w:ascii="Open Sans" w:eastAsia="Times New Roman" w:hAnsi="Open Sans"/>
          <w:b/>
          <w:bCs/>
          <w:color w:val="023066"/>
          <w:sz w:val="60"/>
          <w:szCs w:val="60"/>
          <w:shd w:val="clear" w:color="auto" w:fill="FFFFFF"/>
        </w:rPr>
        <w:br w:type="page"/>
      </w:r>
    </w:p>
    <w:p w14:paraId="3B9F3CD2" w14:textId="1AE3B528" w:rsidR="00707421" w:rsidRDefault="00AA0D15" w:rsidP="00C56AE9">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rPr>
        <w:lastRenderedPageBreak/>
        <mc:AlternateContent>
          <mc:Choice Requires="wps">
            <w:drawing>
              <wp:anchor distT="0" distB="0" distL="114300" distR="114300" simplePos="0" relativeHeight="251661312" behindDoc="0" locked="0" layoutInCell="1" allowOverlap="1" wp14:anchorId="74A29D39" wp14:editId="2B3EB798">
                <wp:simplePos x="0" y="0"/>
                <wp:positionH relativeFrom="page">
                  <wp:posOffset>317500</wp:posOffset>
                </wp:positionH>
                <wp:positionV relativeFrom="page">
                  <wp:posOffset>1148715</wp:posOffset>
                </wp:positionV>
                <wp:extent cx="6840000" cy="3600"/>
                <wp:effectExtent l="0" t="0" r="43815" b="47625"/>
                <wp:wrapNone/>
                <wp:docPr id="5" name="Straight Connector 5"/>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743FDB1"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" strokecolor="#e7e7e7">
                <v:stroke joinstyle="miter"/>
                <w10:wrap anchorx="page" anchory="page"/>
              </v:line>
            </w:pict>
          </mc:Fallback>
        </mc:AlternateContent>
      </w:r>
      <w:r w:rsidR="00563113">
        <w:rPr>
          <w:rFonts w:ascii="Open Sans" w:eastAsia="Times New Roman" w:hAnsi="Open Sans"/>
          <w:b/>
          <w:bCs/>
          <w:color w:val="023066"/>
          <w:sz w:val="60"/>
          <w:szCs w:val="60"/>
          <w:shd w:val="clear" w:color="auto" w:fill="FFFFFF"/>
        </w:rPr>
        <w:t>Gateway</w:t>
      </w:r>
      <w:r w:rsidR="00AE23C8">
        <w:rPr>
          <w:rFonts w:ascii="Open Sans" w:eastAsia="Times New Roman" w:hAnsi="Open Sans"/>
          <w:b/>
          <w:bCs/>
          <w:color w:val="023066"/>
          <w:sz w:val="60"/>
          <w:szCs w:val="60"/>
          <w:shd w:val="clear" w:color="auto" w:fill="FFFFFF"/>
        </w:rPr>
        <w:t xml:space="preserve"> </w:t>
      </w:r>
      <w:r w:rsidR="00563113">
        <w:rPr>
          <w:rFonts w:ascii="Open Sans" w:eastAsia="Times New Roman" w:hAnsi="Open Sans"/>
          <w:b/>
          <w:bCs/>
          <w:color w:val="023066"/>
          <w:sz w:val="60"/>
          <w:szCs w:val="60"/>
          <w:shd w:val="clear" w:color="auto" w:fill="FFFFFF"/>
        </w:rPr>
        <w:t xml:space="preserve">Health </w:t>
      </w:r>
    </w:p>
    <w:p w14:paraId="6022E705" w14:textId="77777777" w:rsidR="00314051" w:rsidRPr="00314051" w:rsidRDefault="00314051" w:rsidP="00314051">
      <w:pPr>
        <w:ind w:left="567" w:right="560"/>
        <w:rPr>
          <w:rFonts w:ascii="Open Sans" w:eastAsia="Times New Roman" w:hAnsi="Open Sans"/>
          <w:bCs/>
          <w:color w:val="7F7F7F" w:themeColor="text1" w:themeTint="80"/>
          <w:sz w:val="20"/>
          <w:szCs w:val="20"/>
          <w:shd w:val="clear" w:color="auto" w:fill="FFFFFF"/>
        </w:rPr>
      </w:pPr>
    </w:p>
    <w:p w14:paraId="6B11C485" w14:textId="6DF47C07" w:rsidR="007E577E" w:rsidRPr="007E577E" w:rsidRDefault="007E577E" w:rsidP="007E577E">
      <w:pPr>
        <w:ind w:left="567" w:right="560"/>
        <w:rPr>
          <w:rFonts w:ascii="Open Sans" w:eastAsia="Times New Roman" w:hAnsi="Open Sans"/>
          <w:bCs/>
          <w:color w:val="7F7F7F" w:themeColor="text1" w:themeTint="80"/>
          <w:sz w:val="20"/>
          <w:szCs w:val="20"/>
          <w:shd w:val="clear" w:color="auto" w:fill="FFFFFF"/>
        </w:rPr>
      </w:pPr>
      <w:r w:rsidRPr="007E577E">
        <w:rPr>
          <w:rFonts w:ascii="Open Sans" w:eastAsia="Times New Roman" w:hAnsi="Open Sans"/>
          <w:bCs/>
          <w:color w:val="7F7F7F" w:themeColor="text1" w:themeTint="80"/>
          <w:sz w:val="20"/>
          <w:szCs w:val="20"/>
          <w:shd w:val="clear" w:color="auto" w:fill="FFFFFF"/>
        </w:rPr>
        <w:t xml:space="preserve"> </w:t>
      </w:r>
    </w:p>
    <w:p w14:paraId="02561CCD" w14:textId="7A7D4C66" w:rsidR="00A6141B" w:rsidRPr="00A6141B" w:rsidRDefault="007E577E" w:rsidP="00A6141B">
      <w:pPr>
        <w:autoSpaceDE w:val="0"/>
        <w:autoSpaceDN w:val="0"/>
        <w:adjustRightInd w:val="0"/>
        <w:spacing w:after="240" w:line="300" w:lineRule="atLeast"/>
        <w:ind w:left="709" w:right="560"/>
        <w:rPr>
          <w:rFonts w:ascii="Arial" w:eastAsia="Times New Roman" w:hAnsi="Arial" w:cs="Arial"/>
          <w:bCs/>
          <w:color w:val="1F3864" w:themeColor="accent1" w:themeShade="80"/>
          <w:sz w:val="22"/>
          <w:szCs w:val="22"/>
          <w:shd w:val="clear" w:color="auto" w:fill="FFFFFF"/>
        </w:rPr>
      </w:pPr>
      <w:r w:rsidRPr="007E577E">
        <w:rPr>
          <w:rFonts w:ascii="Open Sans" w:eastAsia="Times New Roman" w:hAnsi="Open Sans"/>
          <w:bCs/>
          <w:color w:val="7F7F7F" w:themeColor="text1" w:themeTint="80"/>
          <w:sz w:val="20"/>
          <w:szCs w:val="20"/>
          <w:shd w:val="clear" w:color="auto" w:fill="FFFFFF"/>
        </w:rPr>
        <w:tab/>
      </w:r>
      <w:r w:rsidR="00A6141B" w:rsidRPr="00A6141B">
        <w:rPr>
          <w:rFonts w:ascii="Arial" w:hAnsi="Arial" w:cs="Arial"/>
          <w:color w:val="1F3864" w:themeColor="accent1" w:themeShade="80"/>
          <w:sz w:val="22"/>
          <w:szCs w:val="22"/>
          <w:lang w:val="en-AU"/>
        </w:rPr>
        <w:t>Services are delivered by over 340 staff members at sites in Wodonga, Wangaratta &amp; Myrtleford in Victoria, &amp; through outreach services provided across North East Victoria &amp; Southern NSW. A broad range of services are provided by Gateway Health ranging from Bulk Billing Medical Practices, Allied Health, Alcohol &amp; Drug services including Home Based Withdrawal, Counselling services, Gamblers Help, Health Promotion, Chronic Disease Management, Aged Care services including Assessment, Disability Services, Mental Health, Indigenous, Young Parenting &amp; Men’s Behaviour Change programs. Other programs include headspace, Youth Services, Refugee Health &amp; Sexual Health.</w:t>
      </w:r>
    </w:p>
    <w:p w14:paraId="3C4303F4" w14:textId="3C9BA2F7" w:rsidR="00BE4DE8" w:rsidRPr="00A6141B" w:rsidRDefault="00BE4DE8" w:rsidP="00BE4DE8">
      <w:pPr>
        <w:autoSpaceDE w:val="0"/>
        <w:autoSpaceDN w:val="0"/>
        <w:adjustRightInd w:val="0"/>
        <w:spacing w:after="240" w:line="300" w:lineRule="atLeast"/>
        <w:ind w:left="709"/>
        <w:rPr>
          <w:rFonts w:ascii="Arial" w:hAnsi="Arial" w:cs="Arial"/>
          <w:color w:val="1F3864" w:themeColor="accent1" w:themeShade="80"/>
          <w:sz w:val="22"/>
          <w:szCs w:val="22"/>
          <w:lang w:val="en-AU" w:eastAsia="en-US"/>
        </w:rPr>
      </w:pPr>
      <w:r w:rsidRPr="00A6141B">
        <w:rPr>
          <w:rFonts w:ascii="Arial" w:hAnsi="Arial" w:cs="Arial"/>
          <w:bCs/>
          <w:color w:val="1F3864" w:themeColor="accent1" w:themeShade="80"/>
          <w:sz w:val="22"/>
          <w:szCs w:val="22"/>
          <w:lang w:val="en-AU" w:eastAsia="en-US"/>
        </w:rPr>
        <w:t xml:space="preserve">Gateway Health staff are passionate about the care they provide and this passion ensures that their </w:t>
      </w:r>
      <w:r w:rsidR="00563113" w:rsidRPr="00A6141B">
        <w:rPr>
          <w:rFonts w:ascii="Arial" w:hAnsi="Arial" w:cs="Arial"/>
          <w:bCs/>
          <w:color w:val="1F3864" w:themeColor="accent1" w:themeShade="80"/>
          <w:sz w:val="22"/>
          <w:szCs w:val="22"/>
          <w:lang w:val="en-AU" w:eastAsia="en-US"/>
        </w:rPr>
        <w:t>patients, clients,</w:t>
      </w:r>
      <w:r w:rsidRPr="00A6141B">
        <w:rPr>
          <w:rFonts w:ascii="Arial" w:hAnsi="Arial" w:cs="Arial"/>
          <w:bCs/>
          <w:color w:val="1F3864" w:themeColor="accent1" w:themeShade="80"/>
          <w:sz w:val="22"/>
          <w:szCs w:val="22"/>
          <w:lang w:val="en-AU" w:eastAsia="en-US"/>
        </w:rPr>
        <w:t xml:space="preserve"> carers and support network</w:t>
      </w:r>
      <w:r w:rsidR="00563113" w:rsidRPr="00A6141B">
        <w:rPr>
          <w:rFonts w:ascii="Arial" w:hAnsi="Arial" w:cs="Arial"/>
          <w:bCs/>
          <w:color w:val="1F3864" w:themeColor="accent1" w:themeShade="80"/>
          <w:sz w:val="22"/>
          <w:szCs w:val="22"/>
          <w:lang w:val="en-AU" w:eastAsia="en-US"/>
        </w:rPr>
        <w:t>s</w:t>
      </w:r>
      <w:r w:rsidRPr="00A6141B">
        <w:rPr>
          <w:rFonts w:ascii="Arial" w:hAnsi="Arial" w:cs="Arial"/>
          <w:bCs/>
          <w:color w:val="1F3864" w:themeColor="accent1" w:themeShade="80"/>
          <w:sz w:val="22"/>
          <w:szCs w:val="22"/>
          <w:lang w:val="en-AU" w:eastAsia="en-US"/>
        </w:rPr>
        <w:t xml:space="preserve"> ar</w:t>
      </w:r>
      <w:r w:rsidR="00563113" w:rsidRPr="00A6141B">
        <w:rPr>
          <w:rFonts w:ascii="Arial" w:hAnsi="Arial" w:cs="Arial"/>
          <w:bCs/>
          <w:color w:val="1F3864" w:themeColor="accent1" w:themeShade="80"/>
          <w:sz w:val="22"/>
          <w:szCs w:val="22"/>
          <w:lang w:val="en-AU" w:eastAsia="en-US"/>
        </w:rPr>
        <w:t>e at the centre of everything they</w:t>
      </w:r>
      <w:r w:rsidRPr="00A6141B">
        <w:rPr>
          <w:rFonts w:ascii="Arial" w:hAnsi="Arial" w:cs="Arial"/>
          <w:bCs/>
          <w:color w:val="1F3864" w:themeColor="accent1" w:themeShade="80"/>
          <w:sz w:val="22"/>
          <w:szCs w:val="22"/>
          <w:lang w:val="en-AU" w:eastAsia="en-US"/>
        </w:rPr>
        <w:t xml:space="preserve"> do. </w:t>
      </w:r>
    </w:p>
    <w:p w14:paraId="71FB7AE2" w14:textId="77777777" w:rsidR="00BE4DE8" w:rsidRPr="00563113" w:rsidRDefault="00BE4DE8" w:rsidP="00BE4DE8">
      <w:pPr>
        <w:autoSpaceDE w:val="0"/>
        <w:autoSpaceDN w:val="0"/>
        <w:adjustRightInd w:val="0"/>
        <w:spacing w:after="240" w:line="300" w:lineRule="atLeast"/>
        <w:ind w:left="709" w:right="560"/>
        <w:rPr>
          <w:rFonts w:ascii="Arial" w:hAnsi="Arial" w:cs="Arial"/>
          <w:color w:val="1F3864" w:themeColor="accent1" w:themeShade="80"/>
          <w:sz w:val="22"/>
          <w:szCs w:val="22"/>
          <w:lang w:val="en-AU" w:eastAsia="en-US"/>
        </w:rPr>
      </w:pPr>
      <w:r w:rsidRPr="00563113">
        <w:rPr>
          <w:rFonts w:ascii="Arial" w:hAnsi="Arial" w:cs="Arial"/>
          <w:color w:val="1F3864" w:themeColor="accent1" w:themeShade="80"/>
          <w:sz w:val="22"/>
          <w:szCs w:val="22"/>
          <w:lang w:val="en-AU" w:eastAsia="en-US"/>
        </w:rPr>
        <w:t xml:space="preserve">Gateway Health takes pride in supporting people and their communities, particularly those most in need, to improve their health through active participation, inclusion and access to the highest possible standard of health care in a welcoming environment that promotes and upholds human rights. </w:t>
      </w:r>
    </w:p>
    <w:p w14:paraId="1C759F39" w14:textId="51AC138D" w:rsidR="00BE4DE8" w:rsidRPr="00563113" w:rsidRDefault="00BE4DE8" w:rsidP="00563113">
      <w:pPr>
        <w:autoSpaceDE w:val="0"/>
        <w:autoSpaceDN w:val="0"/>
        <w:adjustRightInd w:val="0"/>
        <w:spacing w:after="240" w:line="300" w:lineRule="atLeast"/>
        <w:ind w:left="709" w:right="560"/>
        <w:rPr>
          <w:rFonts w:ascii="Arial" w:hAnsi="Arial" w:cs="Arial"/>
          <w:color w:val="1F3864" w:themeColor="accent1" w:themeShade="80"/>
          <w:sz w:val="22"/>
          <w:szCs w:val="22"/>
          <w:lang w:val="en-AU" w:eastAsia="en-US"/>
        </w:rPr>
      </w:pPr>
      <w:r w:rsidRPr="00563113">
        <w:rPr>
          <w:rFonts w:ascii="Arial" w:hAnsi="Arial" w:cs="Arial"/>
          <w:color w:val="1F3864" w:themeColor="accent1" w:themeShade="80"/>
          <w:sz w:val="22"/>
          <w:szCs w:val="22"/>
          <w:lang w:val="en-AU" w:eastAsia="en-US"/>
        </w:rPr>
        <w:t xml:space="preserve">Thousands of people from across the Ovens Murray region have used Gateway Health services </w:t>
      </w:r>
      <w:r w:rsidR="00563113" w:rsidRPr="00563113">
        <w:rPr>
          <w:rFonts w:ascii="Arial" w:hAnsi="Arial" w:cs="Arial"/>
          <w:color w:val="1F3864" w:themeColor="accent1" w:themeShade="80"/>
          <w:sz w:val="22"/>
          <w:szCs w:val="22"/>
          <w:lang w:val="en-AU" w:eastAsia="en-US"/>
        </w:rPr>
        <w:t>over the last 12 months from</w:t>
      </w:r>
      <w:r w:rsidRPr="00563113">
        <w:rPr>
          <w:rFonts w:ascii="Arial" w:hAnsi="Arial" w:cs="Arial"/>
          <w:color w:val="1F3864" w:themeColor="accent1" w:themeShade="80"/>
          <w:sz w:val="22"/>
          <w:szCs w:val="22"/>
          <w:lang w:val="en-AU" w:eastAsia="en-US"/>
        </w:rPr>
        <w:t xml:space="preserve"> centres in Wangaratta, Wodonga and Myrtleford and through home visiting and community outreach services. This includes people of all ages from a diverse range of backgrounds and life experiences, including Aboriginal and Torres Strait Islander peoples, refugees and recently arrived migrants, people from</w:t>
      </w:r>
      <w:r w:rsidRPr="00563113">
        <w:rPr>
          <w:rFonts w:ascii="MS Gothic" w:eastAsia="MS Gothic" w:hAnsi="MS Gothic" w:cs="MS Gothic" w:hint="eastAsia"/>
          <w:color w:val="1F3864" w:themeColor="accent1" w:themeShade="80"/>
          <w:sz w:val="22"/>
          <w:szCs w:val="22"/>
          <w:lang w:val="en-AU" w:eastAsia="en-US"/>
        </w:rPr>
        <w:t> </w:t>
      </w:r>
      <w:r w:rsidRPr="00563113">
        <w:rPr>
          <w:rFonts w:ascii="Arial" w:hAnsi="Arial" w:cs="Arial"/>
          <w:color w:val="1F3864" w:themeColor="accent1" w:themeShade="80"/>
          <w:sz w:val="22"/>
          <w:szCs w:val="22"/>
          <w:lang w:val="en-AU" w:eastAsia="en-US"/>
        </w:rPr>
        <w:t>the LGBTIQ communities and those experiencing homelessness and/or mental</w:t>
      </w:r>
      <w:r w:rsidR="00563113" w:rsidRPr="00563113">
        <w:rPr>
          <w:rFonts w:ascii="Arial" w:hAnsi="Arial" w:cs="Arial"/>
          <w:color w:val="1F3864" w:themeColor="accent1" w:themeShade="80"/>
          <w:sz w:val="22"/>
          <w:szCs w:val="22"/>
          <w:lang w:val="en-AU" w:eastAsia="en-US"/>
        </w:rPr>
        <w:t xml:space="preserve"> health issues. Many face signifi</w:t>
      </w:r>
      <w:r w:rsidRPr="00563113">
        <w:rPr>
          <w:rFonts w:ascii="Arial" w:hAnsi="Arial" w:cs="Arial"/>
          <w:color w:val="1F3864" w:themeColor="accent1" w:themeShade="80"/>
          <w:sz w:val="22"/>
          <w:szCs w:val="22"/>
          <w:lang w:val="en-AU" w:eastAsia="en-US"/>
        </w:rPr>
        <w:t xml:space="preserve">cant health disadvantages and ongoing or complex health and care needs. </w:t>
      </w:r>
    </w:p>
    <w:p w14:paraId="676A08E6" w14:textId="5EA00D9E" w:rsidR="00BE4DE8" w:rsidRPr="00563113" w:rsidRDefault="00BE4DE8" w:rsidP="00BE4DE8">
      <w:pPr>
        <w:autoSpaceDE w:val="0"/>
        <w:autoSpaceDN w:val="0"/>
        <w:adjustRightInd w:val="0"/>
        <w:spacing w:after="240" w:line="300" w:lineRule="atLeast"/>
        <w:ind w:left="709" w:right="560"/>
        <w:rPr>
          <w:rFonts w:ascii="Arial" w:hAnsi="Arial" w:cs="Arial"/>
          <w:color w:val="1F3864" w:themeColor="accent1" w:themeShade="80"/>
          <w:sz w:val="22"/>
          <w:szCs w:val="22"/>
          <w:lang w:val="en-AU" w:eastAsia="en-US"/>
        </w:rPr>
      </w:pPr>
      <w:r w:rsidRPr="00563113">
        <w:rPr>
          <w:rFonts w:ascii="Arial" w:hAnsi="Arial" w:cs="Arial"/>
          <w:color w:val="1F3864" w:themeColor="accent1" w:themeShade="80"/>
          <w:sz w:val="22"/>
          <w:szCs w:val="22"/>
          <w:lang w:val="en-AU" w:eastAsia="en-US"/>
        </w:rPr>
        <w:t>Gateway Health values diversity and doe</w:t>
      </w:r>
      <w:r w:rsidR="00563113" w:rsidRPr="00563113">
        <w:rPr>
          <w:rFonts w:ascii="Arial" w:hAnsi="Arial" w:cs="Arial"/>
          <w:color w:val="1F3864" w:themeColor="accent1" w:themeShade="80"/>
          <w:sz w:val="22"/>
          <w:szCs w:val="22"/>
          <w:lang w:val="en-AU" w:eastAsia="en-US"/>
        </w:rPr>
        <w:t>s not tolerate discrimination. Th</w:t>
      </w:r>
      <w:r w:rsidRPr="00563113">
        <w:rPr>
          <w:rFonts w:ascii="Arial" w:hAnsi="Arial" w:cs="Arial"/>
          <w:color w:val="1F3864" w:themeColor="accent1" w:themeShade="80"/>
          <w:sz w:val="22"/>
          <w:szCs w:val="22"/>
          <w:lang w:val="en-AU" w:eastAsia="en-US"/>
        </w:rPr>
        <w:t>e</w:t>
      </w:r>
      <w:r w:rsidR="00563113" w:rsidRPr="00563113">
        <w:rPr>
          <w:rFonts w:ascii="Arial" w:hAnsi="Arial" w:cs="Arial"/>
          <w:color w:val="1F3864" w:themeColor="accent1" w:themeShade="80"/>
          <w:sz w:val="22"/>
          <w:szCs w:val="22"/>
          <w:lang w:val="en-AU" w:eastAsia="en-US"/>
        </w:rPr>
        <w:t>y</w:t>
      </w:r>
      <w:r w:rsidRPr="00563113">
        <w:rPr>
          <w:rFonts w:ascii="Arial" w:hAnsi="Arial" w:cs="Arial"/>
          <w:color w:val="1F3864" w:themeColor="accent1" w:themeShade="80"/>
          <w:sz w:val="22"/>
          <w:szCs w:val="22"/>
          <w:lang w:val="en-AU" w:eastAsia="en-US"/>
        </w:rPr>
        <w:t xml:space="preserve"> welcome and promote cultural safety, participation and empowerment. </w:t>
      </w:r>
    </w:p>
    <w:p w14:paraId="69E44C6C" w14:textId="49C5DD29" w:rsidR="00BE4DE8" w:rsidRPr="00563113" w:rsidRDefault="00BE4DE8" w:rsidP="00BE4DE8">
      <w:pPr>
        <w:autoSpaceDE w:val="0"/>
        <w:autoSpaceDN w:val="0"/>
        <w:adjustRightInd w:val="0"/>
        <w:spacing w:after="240" w:line="300" w:lineRule="atLeast"/>
        <w:ind w:left="709" w:right="560"/>
        <w:rPr>
          <w:rFonts w:ascii="Arial" w:hAnsi="Arial" w:cs="Arial"/>
          <w:color w:val="1F3864" w:themeColor="accent1" w:themeShade="80"/>
          <w:sz w:val="22"/>
          <w:szCs w:val="22"/>
          <w:lang w:val="en-AU" w:eastAsia="en-US"/>
        </w:rPr>
      </w:pPr>
      <w:r w:rsidRPr="00563113">
        <w:rPr>
          <w:rFonts w:ascii="Arial" w:hAnsi="Arial" w:cs="Arial"/>
          <w:color w:val="1F3864" w:themeColor="accent1" w:themeShade="80"/>
          <w:sz w:val="22"/>
          <w:szCs w:val="22"/>
          <w:lang w:val="en-AU" w:eastAsia="en-US"/>
        </w:rPr>
        <w:t xml:space="preserve">Gateway Health recognises that all children have a right to feel and be safe. The welfare </w:t>
      </w:r>
      <w:r w:rsidR="00563113" w:rsidRPr="00563113">
        <w:rPr>
          <w:rFonts w:ascii="Arial" w:hAnsi="Arial" w:cs="Arial"/>
          <w:color w:val="1F3864" w:themeColor="accent1" w:themeShade="80"/>
          <w:sz w:val="22"/>
          <w:szCs w:val="22"/>
          <w:lang w:val="en-AU" w:eastAsia="en-US"/>
        </w:rPr>
        <w:t>of children participating in their services will always be the highe</w:t>
      </w:r>
      <w:r w:rsidRPr="00563113">
        <w:rPr>
          <w:rFonts w:ascii="Arial" w:hAnsi="Arial" w:cs="Arial"/>
          <w:color w:val="1F3864" w:themeColor="accent1" w:themeShade="80"/>
          <w:sz w:val="22"/>
          <w:szCs w:val="22"/>
          <w:lang w:val="en-AU" w:eastAsia="en-US"/>
        </w:rPr>
        <w:t xml:space="preserve">st priority. Gateway Health has a zero tolerance to child abuse, including physical and online environments, and aims to create a child safe environment. Gateway Health has a child safe policy in place to guide staff in identifying, responding and reporting suspected child abuse. </w:t>
      </w:r>
    </w:p>
    <w:p w14:paraId="298510E5" w14:textId="77777777" w:rsidR="00563113" w:rsidRDefault="00563113" w:rsidP="00BE4DE8">
      <w:pPr>
        <w:ind w:left="709" w:right="560"/>
        <w:rPr>
          <w:rFonts w:ascii="Open Sans" w:eastAsia="Times New Roman" w:hAnsi="Open Sans"/>
          <w:bCs/>
          <w:color w:val="7F7F7F" w:themeColor="text1" w:themeTint="80"/>
          <w:sz w:val="20"/>
          <w:szCs w:val="20"/>
          <w:shd w:val="clear" w:color="auto" w:fill="FFFFFF"/>
        </w:rPr>
      </w:pPr>
      <w:r>
        <w:rPr>
          <w:rFonts w:ascii="Open Sans" w:eastAsia="Times New Roman" w:hAnsi="Open Sans"/>
          <w:bCs/>
          <w:color w:val="7F7F7F" w:themeColor="text1" w:themeTint="80"/>
          <w:sz w:val="20"/>
          <w:szCs w:val="20"/>
          <w:shd w:val="clear" w:color="auto" w:fill="FFFFFF"/>
        </w:rPr>
        <w:tab/>
      </w:r>
    </w:p>
    <w:p w14:paraId="3FB72C48" w14:textId="77777777" w:rsidR="00563113" w:rsidRPr="00563113" w:rsidRDefault="00563113" w:rsidP="00BE4DE8">
      <w:pPr>
        <w:ind w:left="709" w:right="560"/>
        <w:rPr>
          <w:rFonts w:ascii="Open Sans" w:eastAsia="Times New Roman" w:hAnsi="Open Sans"/>
          <w:bCs/>
          <w:i/>
          <w:color w:val="1F3864" w:themeColor="accent1" w:themeShade="80"/>
          <w:sz w:val="20"/>
          <w:szCs w:val="20"/>
          <w:shd w:val="clear" w:color="auto" w:fill="FFFFFF"/>
        </w:rPr>
      </w:pPr>
      <w:r w:rsidRPr="00563113">
        <w:rPr>
          <w:rFonts w:ascii="Open Sans" w:eastAsia="Times New Roman" w:hAnsi="Open Sans"/>
          <w:bCs/>
          <w:i/>
          <w:color w:val="1F3864" w:themeColor="accent1" w:themeShade="80"/>
          <w:sz w:val="20"/>
          <w:szCs w:val="20"/>
          <w:shd w:val="clear" w:color="auto" w:fill="FFFFFF"/>
        </w:rPr>
        <w:t>For more information about Gateway Health please go to the website where you will be able to access:</w:t>
      </w:r>
    </w:p>
    <w:p w14:paraId="2F97DBE1" w14:textId="6FDB139D" w:rsidR="00563113" w:rsidRPr="00563113" w:rsidRDefault="00563113" w:rsidP="00BE4DE8">
      <w:pPr>
        <w:ind w:left="709" w:right="560"/>
        <w:rPr>
          <w:rFonts w:ascii="Open Sans" w:eastAsia="Times New Roman" w:hAnsi="Open Sans"/>
          <w:bCs/>
          <w:i/>
          <w:color w:val="1F3864" w:themeColor="accent1" w:themeShade="80"/>
          <w:sz w:val="20"/>
          <w:szCs w:val="20"/>
          <w:shd w:val="clear" w:color="auto" w:fill="FFFFFF"/>
        </w:rPr>
      </w:pPr>
      <w:r w:rsidRPr="00563113">
        <w:rPr>
          <w:rFonts w:ascii="Open Sans" w:eastAsia="Times New Roman" w:hAnsi="Open Sans"/>
          <w:bCs/>
          <w:i/>
          <w:color w:val="1F3864" w:themeColor="accent1" w:themeShade="80"/>
          <w:sz w:val="20"/>
          <w:szCs w:val="20"/>
          <w:shd w:val="clear" w:color="auto" w:fill="FFFFFF"/>
        </w:rPr>
        <w:t>The Annual Report</w:t>
      </w:r>
    </w:p>
    <w:p w14:paraId="08746BE7" w14:textId="77777777" w:rsidR="00563113" w:rsidRPr="00563113" w:rsidRDefault="00563113" w:rsidP="00BE4DE8">
      <w:pPr>
        <w:ind w:left="709" w:right="560"/>
        <w:rPr>
          <w:rFonts w:ascii="Open Sans" w:eastAsia="Times New Roman" w:hAnsi="Open Sans"/>
          <w:bCs/>
          <w:i/>
          <w:color w:val="1F3864" w:themeColor="accent1" w:themeShade="80"/>
          <w:sz w:val="20"/>
          <w:szCs w:val="20"/>
          <w:shd w:val="clear" w:color="auto" w:fill="FFFFFF"/>
        </w:rPr>
      </w:pPr>
      <w:r w:rsidRPr="00563113">
        <w:rPr>
          <w:rFonts w:ascii="Open Sans" w:eastAsia="Times New Roman" w:hAnsi="Open Sans"/>
          <w:bCs/>
          <w:i/>
          <w:color w:val="1F3864" w:themeColor="accent1" w:themeShade="80"/>
          <w:sz w:val="20"/>
          <w:szCs w:val="20"/>
          <w:shd w:val="clear" w:color="auto" w:fill="FFFFFF"/>
        </w:rPr>
        <w:t>The quality of care report</w:t>
      </w:r>
    </w:p>
    <w:p w14:paraId="6D156039" w14:textId="77777777" w:rsidR="00563113" w:rsidRPr="00563113" w:rsidRDefault="00563113" w:rsidP="00BE4DE8">
      <w:pPr>
        <w:ind w:left="709" w:right="560"/>
        <w:rPr>
          <w:rFonts w:ascii="Open Sans" w:eastAsia="Times New Roman" w:hAnsi="Open Sans"/>
          <w:bCs/>
          <w:i/>
          <w:color w:val="1F3864" w:themeColor="accent1" w:themeShade="80"/>
          <w:sz w:val="20"/>
          <w:szCs w:val="20"/>
          <w:shd w:val="clear" w:color="auto" w:fill="FFFFFF"/>
        </w:rPr>
      </w:pPr>
      <w:r w:rsidRPr="00563113">
        <w:rPr>
          <w:rFonts w:ascii="Open Sans" w:eastAsia="Times New Roman" w:hAnsi="Open Sans"/>
          <w:bCs/>
          <w:i/>
          <w:color w:val="1F3864" w:themeColor="accent1" w:themeShade="80"/>
          <w:sz w:val="20"/>
          <w:szCs w:val="20"/>
          <w:shd w:val="clear" w:color="auto" w:fill="FFFFFF"/>
        </w:rPr>
        <w:t>The strategic Plan</w:t>
      </w:r>
    </w:p>
    <w:p w14:paraId="23AD0F1D" w14:textId="681959D3" w:rsidR="007E577E" w:rsidRPr="007E577E" w:rsidRDefault="007E577E" w:rsidP="00BE4DE8">
      <w:pPr>
        <w:ind w:left="709" w:right="560"/>
        <w:rPr>
          <w:rFonts w:ascii="Open Sans" w:eastAsia="Times New Roman" w:hAnsi="Open Sans"/>
          <w:bCs/>
          <w:color w:val="7F7F7F" w:themeColor="text1" w:themeTint="80"/>
          <w:sz w:val="20"/>
          <w:szCs w:val="20"/>
          <w:shd w:val="clear" w:color="auto" w:fill="FFFFFF"/>
        </w:rPr>
      </w:pPr>
      <w:r w:rsidRPr="007E577E">
        <w:rPr>
          <w:rFonts w:ascii="Open Sans" w:eastAsia="Times New Roman" w:hAnsi="Open Sans"/>
          <w:bCs/>
          <w:color w:val="7F7F7F" w:themeColor="text1" w:themeTint="80"/>
          <w:sz w:val="20"/>
          <w:szCs w:val="20"/>
          <w:shd w:val="clear" w:color="auto" w:fill="FFFFFF"/>
        </w:rPr>
        <w:tab/>
      </w:r>
      <w:r w:rsidRPr="007E577E">
        <w:rPr>
          <w:rFonts w:ascii="Open Sans" w:eastAsia="Times New Roman" w:hAnsi="Open Sans"/>
          <w:bCs/>
          <w:color w:val="7F7F7F" w:themeColor="text1" w:themeTint="80"/>
          <w:sz w:val="20"/>
          <w:szCs w:val="20"/>
          <w:shd w:val="clear" w:color="auto" w:fill="FFFFFF"/>
        </w:rPr>
        <w:tab/>
      </w:r>
      <w:r w:rsidRPr="007E577E">
        <w:rPr>
          <w:rFonts w:ascii="Open Sans" w:eastAsia="Times New Roman" w:hAnsi="Open Sans"/>
          <w:bCs/>
          <w:color w:val="7F7F7F" w:themeColor="text1" w:themeTint="80"/>
          <w:sz w:val="20"/>
          <w:szCs w:val="20"/>
          <w:shd w:val="clear" w:color="auto" w:fill="FFFFFF"/>
        </w:rPr>
        <w:tab/>
      </w:r>
      <w:r w:rsidRPr="007E577E">
        <w:rPr>
          <w:rFonts w:ascii="Open Sans" w:eastAsia="Times New Roman" w:hAnsi="Open Sans"/>
          <w:bCs/>
          <w:color w:val="7F7F7F" w:themeColor="text1" w:themeTint="80"/>
          <w:sz w:val="20"/>
          <w:szCs w:val="20"/>
          <w:shd w:val="clear" w:color="auto" w:fill="FFFFFF"/>
        </w:rPr>
        <w:tab/>
      </w:r>
    </w:p>
    <w:p w14:paraId="0A13EDF1" w14:textId="77777777" w:rsidR="00595962" w:rsidRDefault="00595962">
      <w:pPr>
        <w:rPr>
          <w:rFonts w:ascii="Open Sans" w:eastAsia="Times New Roman" w:hAnsi="Open Sans"/>
          <w:b/>
          <w:bCs/>
          <w:color w:val="7F7F7F" w:themeColor="text1" w:themeTint="80"/>
          <w:sz w:val="40"/>
          <w:szCs w:val="40"/>
          <w:shd w:val="clear" w:color="auto" w:fill="FFFFFF"/>
        </w:rPr>
        <w:sectPr w:rsidR="00595962" w:rsidSect="00D750A1">
          <w:footerReference w:type="default" r:id="rId10"/>
          <w:pgSz w:w="11900" w:h="16840"/>
          <w:pgMar w:top="938" w:right="0" w:bottom="1968" w:left="0" w:header="85" w:footer="0" w:gutter="0"/>
          <w:cols w:space="708"/>
          <w:titlePg/>
          <w:docGrid w:linePitch="360"/>
        </w:sectPr>
      </w:pPr>
    </w:p>
    <w:p w14:paraId="3F670A6F" w14:textId="77777777" w:rsidR="00595962" w:rsidRDefault="00595962" w:rsidP="00595962">
      <w:pPr>
        <w:spacing w:line="276" w:lineRule="auto"/>
        <w:ind w:left="567" w:right="560"/>
        <w:outlineLvl w:val="0"/>
        <w:rPr>
          <w:rFonts w:ascii="Open Sans" w:eastAsia="Times New Roman" w:hAnsi="Open Sans"/>
          <w:b/>
          <w:bCs/>
          <w:color w:val="023066"/>
          <w:sz w:val="40"/>
          <w:szCs w:val="40"/>
          <w:shd w:val="clear" w:color="auto" w:fill="FFFFFF"/>
        </w:rPr>
      </w:pPr>
    </w:p>
    <w:p w14:paraId="2255CF6F" w14:textId="67CD377B" w:rsidR="00595962" w:rsidRDefault="00595962" w:rsidP="00595962">
      <w:pPr>
        <w:spacing w:line="276" w:lineRule="auto"/>
        <w:ind w:left="567" w:right="560"/>
        <w:outlineLvl w:val="0"/>
        <w:rPr>
          <w:rFonts w:ascii="Open Sans" w:eastAsia="Times New Roman" w:hAnsi="Open Sans"/>
          <w:b/>
          <w:bCs/>
          <w:color w:val="023066"/>
          <w:sz w:val="40"/>
          <w:szCs w:val="40"/>
          <w:shd w:val="clear" w:color="auto" w:fill="FFFFFF"/>
        </w:rPr>
      </w:pPr>
      <w:r>
        <w:rPr>
          <w:rFonts w:ascii="Open Sans" w:eastAsia="Times New Roman" w:hAnsi="Open Sans"/>
          <w:b/>
          <w:bCs/>
          <w:noProof/>
          <w:color w:val="023066"/>
          <w:sz w:val="60"/>
          <w:szCs w:val="60"/>
        </w:rPr>
        <mc:AlternateContent>
          <mc:Choice Requires="wps">
            <w:drawing>
              <wp:anchor distT="0" distB="0" distL="114300" distR="114300" simplePos="0" relativeHeight="251700224" behindDoc="0" locked="0" layoutInCell="1" allowOverlap="1" wp14:anchorId="094B41F5" wp14:editId="2937AF98">
                <wp:simplePos x="0" y="0"/>
                <wp:positionH relativeFrom="page">
                  <wp:posOffset>634365</wp:posOffset>
                </wp:positionH>
                <wp:positionV relativeFrom="page">
                  <wp:posOffset>693420</wp:posOffset>
                </wp:positionV>
                <wp:extent cx="6341533" cy="8467"/>
                <wp:effectExtent l="0" t="0" r="21590" b="17145"/>
                <wp:wrapNone/>
                <wp:docPr id="7" name="Straight Connector 7"/>
                <wp:cNvGraphicFramePr/>
                <a:graphic xmlns:a="http://schemas.openxmlformats.org/drawingml/2006/main">
                  <a:graphicData uri="http://schemas.microsoft.com/office/word/2010/wordprocessingShape">
                    <wps:wsp>
                      <wps:cNvCnPr/>
                      <wps:spPr>
                        <a:xfrm flipV="1">
                          <a:off x="0" y="0"/>
                          <a:ext cx="6341533" cy="8467"/>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BA29E" id="Straight Connector 7" o:spid="_x0000_s1026" style="position:absolute;flip:y;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9.95pt,54.6pt" to="549.3pt,5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" strokecolor="#e7e7e7">
                <v:stroke joinstyle="miter"/>
                <w10:wrap anchorx="page" anchory="page"/>
              </v:line>
            </w:pict>
          </mc:Fallback>
        </mc:AlternateContent>
      </w:r>
      <w:r w:rsidRPr="00595962">
        <w:rPr>
          <w:rFonts w:ascii="Open Sans" w:eastAsia="Times New Roman" w:hAnsi="Open Sans"/>
          <w:b/>
          <w:bCs/>
          <w:color w:val="023066"/>
          <w:sz w:val="40"/>
          <w:szCs w:val="40"/>
          <w:shd w:val="clear" w:color="auto" w:fill="FFFFFF"/>
        </w:rPr>
        <w:t>Organisational Structure</w:t>
      </w:r>
    </w:p>
    <w:p w14:paraId="01E25905" w14:textId="77777777" w:rsidR="00620229" w:rsidRPr="00595962" w:rsidRDefault="00620229" w:rsidP="00595962">
      <w:pPr>
        <w:spacing w:line="276" w:lineRule="auto"/>
        <w:ind w:left="567" w:right="560"/>
        <w:outlineLvl w:val="0"/>
        <w:rPr>
          <w:rFonts w:ascii="Open Sans" w:eastAsia="Times New Roman" w:hAnsi="Open Sans"/>
          <w:b/>
          <w:bCs/>
          <w:color w:val="023066"/>
          <w:sz w:val="40"/>
          <w:szCs w:val="40"/>
          <w:shd w:val="clear" w:color="auto" w:fill="FFFFFF"/>
        </w:rPr>
      </w:pPr>
    </w:p>
    <w:p w14:paraId="4C878A80" w14:textId="3EEE76D9" w:rsidR="005D7D3D" w:rsidRDefault="00620229" w:rsidP="00595962">
      <w:pPr>
        <w:rPr>
          <w:rFonts w:ascii="Open Sans" w:eastAsia="Times New Roman" w:hAnsi="Open Sans"/>
          <w:b/>
          <w:bCs/>
          <w:color w:val="7F7F7F" w:themeColor="text1" w:themeTint="80"/>
          <w:sz w:val="40"/>
          <w:szCs w:val="40"/>
          <w:shd w:val="clear" w:color="auto" w:fill="FFFFFF"/>
        </w:rPr>
        <w:sectPr w:rsidR="005D7D3D" w:rsidSect="00595962">
          <w:pgSz w:w="16840" w:h="11900" w:orient="landscape"/>
          <w:pgMar w:top="0" w:right="1968" w:bottom="0" w:left="938" w:header="85" w:footer="0" w:gutter="0"/>
          <w:cols w:space="708"/>
          <w:titlePg/>
          <w:docGrid w:linePitch="360"/>
        </w:sectPr>
      </w:pPr>
      <w:r w:rsidRPr="008E39BB">
        <w:rPr>
          <w:noProof/>
        </w:rPr>
        <w:drawing>
          <wp:inline distT="0" distB="0" distL="0" distR="0" wp14:anchorId="5D5243B6" wp14:editId="37FC9800">
            <wp:extent cx="8537575" cy="572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37575" cy="5727700"/>
                    </a:xfrm>
                    <a:prstGeom prst="rect">
                      <a:avLst/>
                    </a:prstGeom>
                  </pic:spPr>
                </pic:pic>
              </a:graphicData>
            </a:graphic>
          </wp:inline>
        </w:drawing>
      </w:r>
    </w:p>
    <w:p w14:paraId="32C22720" w14:textId="37109761" w:rsidR="00595962" w:rsidRPr="005D7D3D" w:rsidRDefault="00595962" w:rsidP="005D7D3D">
      <w:pPr>
        <w:ind w:left="567"/>
        <w:rPr>
          <w:rFonts w:ascii="Open Sans" w:eastAsia="Times New Roman" w:hAnsi="Open Sans"/>
          <w:b/>
          <w:bCs/>
          <w:color w:val="7F7F7F" w:themeColor="text1" w:themeTint="80"/>
          <w:sz w:val="40"/>
          <w:szCs w:val="40"/>
          <w:shd w:val="clear" w:color="auto" w:fill="FFFFFF"/>
        </w:rPr>
      </w:pPr>
      <w:r>
        <w:rPr>
          <w:rFonts w:ascii="Open Sans" w:eastAsia="Times New Roman" w:hAnsi="Open Sans"/>
          <w:b/>
          <w:bCs/>
          <w:color w:val="023066"/>
          <w:sz w:val="60"/>
          <w:szCs w:val="60"/>
          <w:shd w:val="clear" w:color="auto" w:fill="FFFFFF"/>
        </w:rPr>
        <w:lastRenderedPageBreak/>
        <w:t xml:space="preserve">Manager </w:t>
      </w:r>
      <w:r w:rsidR="005D7D3D">
        <w:rPr>
          <w:rFonts w:ascii="Open Sans" w:eastAsia="Times New Roman" w:hAnsi="Open Sans"/>
          <w:b/>
          <w:bCs/>
          <w:color w:val="023066"/>
          <w:sz w:val="60"/>
          <w:szCs w:val="60"/>
          <w:shd w:val="clear" w:color="auto" w:fill="FFFFFF"/>
        </w:rPr>
        <w:t>of People &amp; Culture (</w:t>
      </w:r>
      <w:r>
        <w:rPr>
          <w:rFonts w:ascii="Open Sans" w:eastAsia="Times New Roman" w:hAnsi="Open Sans"/>
          <w:b/>
          <w:bCs/>
          <w:color w:val="023066"/>
          <w:sz w:val="60"/>
          <w:szCs w:val="60"/>
          <w:shd w:val="clear" w:color="auto" w:fill="FFFFFF"/>
        </w:rPr>
        <w:t>M</w:t>
      </w:r>
      <w:r w:rsidR="005D7D3D">
        <w:rPr>
          <w:rFonts w:ascii="Open Sans" w:eastAsia="Times New Roman" w:hAnsi="Open Sans"/>
          <w:b/>
          <w:bCs/>
          <w:color w:val="023066"/>
          <w:sz w:val="60"/>
          <w:szCs w:val="60"/>
          <w:shd w:val="clear" w:color="auto" w:fill="FFFFFF"/>
        </w:rPr>
        <w:t>PC</w:t>
      </w:r>
      <w:r>
        <w:rPr>
          <w:rFonts w:ascii="Open Sans" w:eastAsia="Times New Roman" w:hAnsi="Open Sans"/>
          <w:b/>
          <w:bCs/>
          <w:color w:val="023066"/>
          <w:sz w:val="60"/>
          <w:szCs w:val="60"/>
          <w:shd w:val="clear" w:color="auto" w:fill="FFFFFF"/>
        </w:rPr>
        <w:t>)</w:t>
      </w:r>
    </w:p>
    <w:p w14:paraId="664BC71D" w14:textId="590D4780" w:rsidR="00595962" w:rsidRPr="00BE1FFE" w:rsidRDefault="005D7D3D" w:rsidP="00BE1FFE">
      <w:pPr>
        <w:spacing w:line="276" w:lineRule="auto"/>
        <w:ind w:left="567" w:right="560"/>
        <w:outlineLvl w:val="0"/>
        <w:rPr>
          <w:rFonts w:ascii="Open Sans" w:eastAsia="Times New Roman" w:hAnsi="Open Sans"/>
          <w:b/>
          <w:bCs/>
          <w:color w:val="023066"/>
          <w:shd w:val="clear" w:color="auto" w:fill="FFFFFF"/>
        </w:rPr>
      </w:pPr>
      <w:r>
        <w:rPr>
          <w:rFonts w:ascii="Open Sans" w:eastAsia="Times New Roman" w:hAnsi="Open Sans"/>
          <w:b/>
          <w:bCs/>
          <w:noProof/>
          <w:color w:val="023066"/>
          <w:sz w:val="60"/>
          <w:szCs w:val="60"/>
        </w:rPr>
        <mc:AlternateContent>
          <mc:Choice Requires="wps">
            <w:drawing>
              <wp:anchor distT="0" distB="0" distL="114300" distR="114300" simplePos="0" relativeHeight="251671552" behindDoc="0" locked="0" layoutInCell="1" allowOverlap="1" wp14:anchorId="7C1A4889" wp14:editId="2753ADC1">
                <wp:simplePos x="0" y="0"/>
                <wp:positionH relativeFrom="page">
                  <wp:posOffset>389467</wp:posOffset>
                </wp:positionH>
                <wp:positionV relativeFrom="page">
                  <wp:posOffset>1126067</wp:posOffset>
                </wp:positionV>
                <wp:extent cx="7018866" cy="16933"/>
                <wp:effectExtent l="0" t="0" r="17145" b="21590"/>
                <wp:wrapNone/>
                <wp:docPr id="13" name="Straight Connector 13"/>
                <wp:cNvGraphicFramePr/>
                <a:graphic xmlns:a="http://schemas.openxmlformats.org/drawingml/2006/main">
                  <a:graphicData uri="http://schemas.microsoft.com/office/word/2010/wordprocessingShape">
                    <wps:wsp>
                      <wps:cNvCnPr/>
                      <wps:spPr>
                        <a:xfrm>
                          <a:off x="0" y="0"/>
                          <a:ext cx="7018866" cy="16933"/>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2F2F6"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65pt,88.65pt" to="583.3pt,9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" strokecolor="#e7e7e7">
                <v:stroke joinstyle="miter"/>
                <w10:wrap anchorx="page" anchory="page"/>
              </v:line>
            </w:pict>
          </mc:Fallback>
        </mc:AlternateContent>
      </w:r>
      <w:r w:rsidR="00BE1FFE">
        <w:rPr>
          <w:rFonts w:ascii="Open Sans" w:eastAsia="Times New Roman" w:hAnsi="Open Sans"/>
          <w:b/>
          <w:bCs/>
          <w:color w:val="023066"/>
          <w:shd w:val="clear" w:color="auto" w:fill="FFFFFF"/>
        </w:rPr>
        <w:t xml:space="preserve"> </w:t>
      </w:r>
    </w:p>
    <w:p w14:paraId="4428D899" w14:textId="20CC4F5C" w:rsidR="00487B8A" w:rsidRPr="00D450E8" w:rsidRDefault="00AE23C8" w:rsidP="005D7D3D">
      <w:pPr>
        <w:spacing w:line="276" w:lineRule="auto"/>
        <w:ind w:left="567" w:right="560"/>
        <w:outlineLvl w:val="0"/>
        <w:rPr>
          <w:rFonts w:ascii="Open Sans" w:eastAsia="Times New Roman" w:hAnsi="Open Sans"/>
          <w:b/>
          <w:bCs/>
          <w:color w:val="023066"/>
          <w:sz w:val="40"/>
          <w:szCs w:val="40"/>
          <w:shd w:val="clear" w:color="auto" w:fill="FFFFFF"/>
        </w:rPr>
      </w:pPr>
      <w:r w:rsidRPr="00D450E8">
        <w:rPr>
          <w:rFonts w:ascii="Open Sans" w:hAnsi="Open Sans"/>
          <w:color w:val="022F65"/>
          <w:sz w:val="40"/>
          <w:szCs w:val="40"/>
        </w:rPr>
        <w:t>Purpose of the role</w:t>
      </w:r>
    </w:p>
    <w:p w14:paraId="042AB8EA" w14:textId="77777777" w:rsidR="00A6141B" w:rsidRDefault="00A6141B" w:rsidP="00487B8A">
      <w:pPr>
        <w:ind w:left="567" w:right="560"/>
        <w:outlineLvl w:val="0"/>
        <w:rPr>
          <w:rFonts w:ascii="Open Sans" w:hAnsi="Open Sans"/>
          <w:color w:val="022F65"/>
          <w:sz w:val="32"/>
          <w:szCs w:val="32"/>
        </w:rPr>
      </w:pPr>
    </w:p>
    <w:p w14:paraId="39B1AC45" w14:textId="77777777" w:rsidR="00D450E8" w:rsidRPr="00D450E8" w:rsidRDefault="00D450E8" w:rsidP="00D450E8">
      <w:pPr>
        <w:pStyle w:val="Header"/>
        <w:tabs>
          <w:tab w:val="left" w:pos="1560"/>
        </w:tabs>
        <w:ind w:left="567" w:right="843"/>
        <w:rPr>
          <w:rFonts w:ascii="Arial" w:hAnsi="Arial" w:cs="Arial"/>
          <w:color w:val="1F3864" w:themeColor="accent1" w:themeShade="80"/>
          <w:sz w:val="28"/>
          <w:szCs w:val="28"/>
          <w:lang w:eastAsia="en-AU"/>
        </w:rPr>
      </w:pPr>
      <w:r w:rsidRPr="00D450E8">
        <w:rPr>
          <w:rFonts w:ascii="Arial" w:hAnsi="Arial" w:cs="Arial"/>
          <w:color w:val="1F3864" w:themeColor="accent1" w:themeShade="80"/>
          <w:sz w:val="28"/>
          <w:szCs w:val="28"/>
          <w:lang w:eastAsia="en-AU"/>
        </w:rPr>
        <w:t xml:space="preserve">Reporting to the CEO, the Manager People and Culture will drive organisational excellence by providing strategic leadership and operational delivery of people and organisational development functions and services for Gateway Health, including management of employment services, employee relations, the volunteer program, student placement and occupational health and safety and return to work programs. As a member of the executive team, the Manager will play a key role in nurturing and developing a positive organisational culture based on Gateway Health values.  </w:t>
      </w:r>
    </w:p>
    <w:p w14:paraId="3F97B2C3" w14:textId="77777777" w:rsidR="00D450E8" w:rsidRDefault="00D450E8" w:rsidP="005D7D3D">
      <w:pPr>
        <w:autoSpaceDE w:val="0"/>
        <w:autoSpaceDN w:val="0"/>
        <w:adjustRightInd w:val="0"/>
        <w:spacing w:after="240" w:line="340" w:lineRule="atLeast"/>
        <w:ind w:left="567" w:right="276"/>
        <w:rPr>
          <w:rFonts w:ascii="Arial" w:hAnsi="Arial" w:cs="Arial"/>
          <w:color w:val="1F3864" w:themeColor="accent1" w:themeShade="80"/>
          <w:sz w:val="28"/>
          <w:szCs w:val="28"/>
          <w:lang w:val="en-AU" w:eastAsia="en-US"/>
        </w:rPr>
      </w:pPr>
    </w:p>
    <w:p w14:paraId="373EAADC" w14:textId="77777777" w:rsidR="00AE23C8" w:rsidRDefault="00AE23C8" w:rsidP="00487B8A">
      <w:pPr>
        <w:ind w:left="567" w:right="560"/>
        <w:outlineLvl w:val="0"/>
        <w:rPr>
          <w:rFonts w:ascii="Open Sans" w:hAnsi="Open Sans"/>
          <w:color w:val="022F65"/>
          <w:sz w:val="32"/>
          <w:szCs w:val="32"/>
        </w:rPr>
      </w:pPr>
    </w:p>
    <w:p w14:paraId="06E2725F" w14:textId="77777777" w:rsidR="007E41E5" w:rsidRDefault="007E41E5" w:rsidP="00487B8A">
      <w:pPr>
        <w:spacing w:line="360" w:lineRule="auto"/>
        <w:ind w:right="560"/>
        <w:outlineLvl w:val="0"/>
        <w:rPr>
          <w:rFonts w:ascii="Open Sans" w:hAnsi="Open Sans"/>
          <w:color w:val="7F7F7F" w:themeColor="text1" w:themeTint="80"/>
          <w:sz w:val="40"/>
          <w:szCs w:val="40"/>
        </w:rPr>
      </w:pPr>
    </w:p>
    <w:p w14:paraId="3AA6EC8A" w14:textId="30CD2E78" w:rsidR="00C56AE9" w:rsidRDefault="00C56AE9">
      <w:pPr>
        <w:rPr>
          <w:rFonts w:ascii="Open Sans" w:eastAsia="Times New Roman" w:hAnsi="Open Sans"/>
          <w:b/>
          <w:bCs/>
          <w:color w:val="7F7F7F" w:themeColor="text1" w:themeTint="80"/>
          <w:sz w:val="40"/>
          <w:szCs w:val="40"/>
          <w:shd w:val="clear" w:color="auto" w:fill="FFFFFF"/>
        </w:rPr>
      </w:pPr>
      <w:r>
        <w:rPr>
          <w:rFonts w:ascii="Open Sans" w:eastAsia="Times New Roman" w:hAnsi="Open Sans"/>
          <w:b/>
          <w:bCs/>
          <w:color w:val="7F7F7F" w:themeColor="text1" w:themeTint="80"/>
          <w:sz w:val="40"/>
          <w:szCs w:val="40"/>
          <w:shd w:val="clear" w:color="auto" w:fill="FFFFFF"/>
        </w:rPr>
        <w:br w:type="page"/>
      </w:r>
    </w:p>
    <w:p w14:paraId="76048DA5" w14:textId="1745CA5A" w:rsidR="00A6141B" w:rsidRDefault="00A6141B" w:rsidP="00C56AE9">
      <w:pPr>
        <w:spacing w:line="276" w:lineRule="auto"/>
        <w:ind w:left="567" w:right="560"/>
        <w:outlineLvl w:val="0"/>
        <w:rPr>
          <w:rFonts w:ascii="Open Sans" w:eastAsia="Times New Roman" w:hAnsi="Open Sans"/>
          <w:b/>
          <w:bCs/>
          <w:color w:val="023066"/>
          <w:sz w:val="60"/>
          <w:szCs w:val="60"/>
          <w:shd w:val="clear" w:color="auto" w:fill="FFFFFF"/>
        </w:rPr>
      </w:pPr>
      <w:r w:rsidRPr="00D450E8">
        <w:rPr>
          <w:rFonts w:ascii="Open Sans" w:eastAsia="Times New Roman" w:hAnsi="Open Sans"/>
          <w:b/>
          <w:bCs/>
          <w:color w:val="023066"/>
          <w:sz w:val="60"/>
          <w:szCs w:val="60"/>
          <w:shd w:val="clear" w:color="auto" w:fill="FFFFFF"/>
        </w:rPr>
        <w:lastRenderedPageBreak/>
        <w:t>Key Selection Criteria</w:t>
      </w:r>
    </w:p>
    <w:p w14:paraId="4BD20808" w14:textId="6B709A90" w:rsidR="00A6141B" w:rsidRDefault="005D7D3D" w:rsidP="00A6141B">
      <w:pPr>
        <w:autoSpaceDE w:val="0"/>
        <w:autoSpaceDN w:val="0"/>
        <w:adjustRightInd w:val="0"/>
        <w:spacing w:after="240"/>
        <w:ind w:left="567"/>
        <w:rPr>
          <w:rFonts w:ascii="Arial" w:hAnsi="Arial" w:cs="Arial"/>
          <w:color w:val="000000"/>
          <w:sz w:val="22"/>
          <w:szCs w:val="22"/>
          <w:lang w:val="en-AU" w:eastAsia="en-US"/>
        </w:rPr>
      </w:pPr>
      <w:r w:rsidRPr="00595962">
        <w:rPr>
          <w:rFonts w:ascii="Open Sans" w:eastAsia="Times New Roman" w:hAnsi="Open Sans"/>
          <w:b/>
          <w:bCs/>
          <w:noProof/>
          <w:color w:val="023066"/>
          <w:sz w:val="60"/>
          <w:szCs w:val="60"/>
          <w:highlight w:val="yellow"/>
        </w:rPr>
        <mc:AlternateContent>
          <mc:Choice Requires="wps">
            <w:drawing>
              <wp:anchor distT="0" distB="0" distL="114300" distR="114300" simplePos="0" relativeHeight="251698176" behindDoc="0" locked="0" layoutInCell="1" allowOverlap="1" wp14:anchorId="12D446C6" wp14:editId="1B7DF160">
                <wp:simplePos x="0" y="0"/>
                <wp:positionH relativeFrom="page">
                  <wp:posOffset>431800</wp:posOffset>
                </wp:positionH>
                <wp:positionV relativeFrom="page">
                  <wp:posOffset>609388</wp:posOffset>
                </wp:positionV>
                <wp:extent cx="6509385" cy="16933"/>
                <wp:effectExtent l="0" t="0" r="18415" b="21590"/>
                <wp:wrapNone/>
                <wp:docPr id="4" name="Straight Connector 4"/>
                <wp:cNvGraphicFramePr/>
                <a:graphic xmlns:a="http://schemas.openxmlformats.org/drawingml/2006/main">
                  <a:graphicData uri="http://schemas.microsoft.com/office/word/2010/wordprocessingShape">
                    <wps:wsp>
                      <wps:cNvCnPr/>
                      <wps:spPr>
                        <a:xfrm flipV="1">
                          <a:off x="0" y="0"/>
                          <a:ext cx="6509385" cy="16933"/>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677A3" id="Straight Connector 4" o:spid="_x0000_s1026" style="position:absolute;flip:y;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4pt,48pt" to="546.55pt,4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" strokecolor="#e7e7e7">
                <v:stroke joinstyle="miter"/>
                <w10:wrap anchorx="page" anchory="page"/>
              </v:line>
            </w:pict>
          </mc:Fallback>
        </mc:AlternateContent>
      </w:r>
    </w:p>
    <w:p w14:paraId="0FED14A2" w14:textId="0168EFB9" w:rsidR="00A6141B" w:rsidRPr="00D450E8" w:rsidRDefault="00A6141B" w:rsidP="00A6141B">
      <w:pPr>
        <w:autoSpaceDE w:val="0"/>
        <w:autoSpaceDN w:val="0"/>
        <w:adjustRightInd w:val="0"/>
        <w:spacing w:after="240"/>
        <w:ind w:left="567"/>
        <w:rPr>
          <w:rFonts w:ascii="Arial" w:hAnsi="Arial" w:cs="Arial"/>
          <w:b/>
          <w:color w:val="1F3864" w:themeColor="accent1" w:themeShade="80"/>
          <w:sz w:val="28"/>
          <w:szCs w:val="28"/>
          <w:lang w:val="en-AU" w:eastAsia="en-US"/>
        </w:rPr>
      </w:pPr>
      <w:r w:rsidRPr="00D450E8">
        <w:rPr>
          <w:rFonts w:ascii="Arial" w:hAnsi="Arial" w:cs="Arial"/>
          <w:b/>
          <w:color w:val="1F3864" w:themeColor="accent1" w:themeShade="80"/>
          <w:sz w:val="28"/>
          <w:szCs w:val="28"/>
          <w:lang w:val="en-AU" w:eastAsia="en-US"/>
        </w:rPr>
        <w:t xml:space="preserve">Essential (Qualifications, Licences &amp; Experience) </w:t>
      </w:r>
    </w:p>
    <w:p w14:paraId="153D3D95" w14:textId="77777777" w:rsidR="00A6141B" w:rsidRPr="00D450E8" w:rsidRDefault="00A6141B" w:rsidP="00D450E8">
      <w:pPr>
        <w:numPr>
          <w:ilvl w:val="0"/>
          <w:numId w:val="8"/>
        </w:numPr>
        <w:tabs>
          <w:tab w:val="left" w:pos="220"/>
          <w:tab w:val="left" w:pos="720"/>
        </w:tabs>
        <w:autoSpaceDE w:val="0"/>
        <w:autoSpaceDN w:val="0"/>
        <w:adjustRightInd w:val="0"/>
        <w:spacing w:after="293"/>
        <w:rPr>
          <w:rFonts w:ascii="Arial" w:hAnsi="Arial" w:cs="Arial"/>
          <w:color w:val="1F3864" w:themeColor="accent1" w:themeShade="80"/>
          <w:sz w:val="22"/>
          <w:szCs w:val="22"/>
          <w:lang w:val="en-AU" w:eastAsia="en-US"/>
        </w:rPr>
      </w:pPr>
      <w:r w:rsidRPr="00D450E8">
        <w:rPr>
          <w:rFonts w:ascii="Arial" w:hAnsi="Arial" w:cs="Arial"/>
          <w:color w:val="1F3864" w:themeColor="accent1" w:themeShade="80"/>
          <w:sz w:val="22"/>
          <w:szCs w:val="22"/>
          <w:lang w:val="en-AU" w:eastAsia="en-US"/>
        </w:rPr>
        <w:t xml:space="preserve">Bachelor Degree in Human Resource Management, Business or Learning and Development or similar field </w:t>
      </w:r>
      <w:r w:rsidRPr="00D450E8">
        <w:rPr>
          <w:rFonts w:ascii="MS Gothic" w:eastAsia="MS Gothic" w:hAnsi="MS Gothic" w:cs="MS Gothic" w:hint="eastAsia"/>
          <w:color w:val="1F3864" w:themeColor="accent1" w:themeShade="80"/>
          <w:sz w:val="22"/>
          <w:szCs w:val="22"/>
          <w:lang w:val="en-AU" w:eastAsia="en-US"/>
        </w:rPr>
        <w:t> </w:t>
      </w:r>
    </w:p>
    <w:p w14:paraId="69702F7B" w14:textId="77777777" w:rsidR="00A6141B" w:rsidRPr="00D450E8" w:rsidRDefault="00A6141B" w:rsidP="00D450E8">
      <w:pPr>
        <w:numPr>
          <w:ilvl w:val="0"/>
          <w:numId w:val="8"/>
        </w:numPr>
        <w:tabs>
          <w:tab w:val="left" w:pos="220"/>
          <w:tab w:val="left" w:pos="720"/>
        </w:tabs>
        <w:autoSpaceDE w:val="0"/>
        <w:autoSpaceDN w:val="0"/>
        <w:adjustRightInd w:val="0"/>
        <w:spacing w:after="293"/>
        <w:ind w:right="701"/>
        <w:rPr>
          <w:rFonts w:ascii="Arial" w:hAnsi="Arial" w:cs="Arial"/>
          <w:color w:val="1F3864" w:themeColor="accent1" w:themeShade="80"/>
          <w:sz w:val="22"/>
          <w:szCs w:val="22"/>
          <w:lang w:val="en-AU" w:eastAsia="en-US"/>
        </w:rPr>
      </w:pPr>
      <w:r w:rsidRPr="00D450E8">
        <w:rPr>
          <w:rFonts w:ascii="Arial" w:hAnsi="Arial" w:cs="Arial"/>
          <w:color w:val="1F3864" w:themeColor="accent1" w:themeShade="80"/>
          <w:sz w:val="22"/>
          <w:szCs w:val="22"/>
          <w:lang w:val="en-AU" w:eastAsia="en-US"/>
        </w:rPr>
        <w:t xml:space="preserve">Extensive experience and a record of achievement in the delivery of diverse human resources, industrial relations and organisational development functions in a medium to large complex organisation and environment </w:t>
      </w:r>
      <w:r w:rsidRPr="00D450E8">
        <w:rPr>
          <w:rFonts w:ascii="MS Gothic" w:eastAsia="MS Gothic" w:hAnsi="MS Gothic" w:cs="MS Gothic" w:hint="eastAsia"/>
          <w:color w:val="1F3864" w:themeColor="accent1" w:themeShade="80"/>
          <w:sz w:val="22"/>
          <w:szCs w:val="22"/>
          <w:lang w:val="en-AU" w:eastAsia="en-US"/>
        </w:rPr>
        <w:t> </w:t>
      </w:r>
    </w:p>
    <w:p w14:paraId="6006CC3A" w14:textId="77777777" w:rsidR="00D450E8" w:rsidRPr="00D450E8" w:rsidRDefault="00D450E8" w:rsidP="00D450E8">
      <w:pPr>
        <w:pStyle w:val="ListParagraph"/>
        <w:numPr>
          <w:ilvl w:val="0"/>
          <w:numId w:val="8"/>
        </w:numPr>
        <w:spacing w:after="120" w:line="276" w:lineRule="auto"/>
        <w:ind w:right="843"/>
        <w:contextualSpacing w:val="0"/>
        <w:jc w:val="both"/>
        <w:rPr>
          <w:rFonts w:ascii="Arial" w:eastAsia="MS Gothic" w:hAnsi="Arial" w:cs="Arial"/>
          <w:color w:val="1F3864" w:themeColor="accent1" w:themeShade="80"/>
          <w:sz w:val="22"/>
          <w:szCs w:val="22"/>
        </w:rPr>
      </w:pPr>
      <w:r w:rsidRPr="00D450E8">
        <w:rPr>
          <w:rFonts w:ascii="Arial" w:hAnsi="Arial" w:cs="Arial"/>
          <w:color w:val="1F3864" w:themeColor="accent1" w:themeShade="80"/>
          <w:sz w:val="22"/>
          <w:szCs w:val="22"/>
        </w:rPr>
        <w:t xml:space="preserve">Demonstrated experience in building and leading successful HR teams and the ability to motivate, delegate and achieve strategic, operational, developmental and change management outcomes through people at all levels. </w:t>
      </w:r>
    </w:p>
    <w:p w14:paraId="7FD5AB8D" w14:textId="77777777"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rPr>
      </w:pPr>
      <w:r w:rsidRPr="00D450E8">
        <w:rPr>
          <w:rFonts w:ascii="Arial" w:hAnsi="Arial" w:cs="Arial"/>
          <w:color w:val="1F3864" w:themeColor="accent1" w:themeShade="80"/>
          <w:sz w:val="22"/>
          <w:szCs w:val="22"/>
        </w:rPr>
        <w:t xml:space="preserve">Strong industry knowledge and technical expertise in ensuring compliance with relevant legislative and regulatory requirements, along with well-developed understanding of contemporary best practice in the people and culture field.  </w:t>
      </w:r>
    </w:p>
    <w:p w14:paraId="4323424C" w14:textId="77777777"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rPr>
      </w:pPr>
      <w:r w:rsidRPr="00D450E8">
        <w:rPr>
          <w:rFonts w:ascii="Arial" w:hAnsi="Arial" w:cs="Arial"/>
          <w:color w:val="1F3864" w:themeColor="accent1" w:themeShade="80"/>
          <w:sz w:val="22"/>
          <w:szCs w:val="22"/>
        </w:rPr>
        <w:t xml:space="preserve">Proven ability to develop, execute and monitor achievement of organisational plans including workforce plans, annual business plans, quality plans, and learning and development strategy. </w:t>
      </w:r>
    </w:p>
    <w:p w14:paraId="3AB34409" w14:textId="77777777"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rPr>
      </w:pPr>
      <w:r w:rsidRPr="00D450E8">
        <w:rPr>
          <w:rFonts w:ascii="Arial" w:hAnsi="Arial" w:cs="Arial"/>
          <w:color w:val="1F3864" w:themeColor="accent1" w:themeShade="80"/>
          <w:sz w:val="22"/>
          <w:szCs w:val="22"/>
        </w:rPr>
        <w:t xml:space="preserve">Well-developed skills in developing, monitoring, analysing and reporting on workforce metrics, and demonstrated experience in using this data to inform workforce planning and improvements in employee experience and performance. </w:t>
      </w:r>
    </w:p>
    <w:p w14:paraId="0A45F2BA" w14:textId="77777777"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rPr>
      </w:pPr>
      <w:r w:rsidRPr="00D450E8">
        <w:rPr>
          <w:rFonts w:ascii="Arial" w:hAnsi="Arial" w:cs="Arial"/>
          <w:color w:val="1F3864" w:themeColor="accent1" w:themeShade="80"/>
          <w:sz w:val="22"/>
          <w:szCs w:val="22"/>
        </w:rPr>
        <w:t xml:space="preserve">Demonstrated use of high level written, verbal and interpersonal communication skills to build and maintain effective working relationships with internal and external stakeholders. </w:t>
      </w:r>
    </w:p>
    <w:p w14:paraId="387D7ACD" w14:textId="5B6DF64A"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rPr>
      </w:pPr>
      <w:r w:rsidRPr="00D450E8">
        <w:rPr>
          <w:rFonts w:ascii="Arial" w:hAnsi="Arial" w:cs="Arial"/>
          <w:color w:val="1F3864" w:themeColor="accent1" w:themeShade="80"/>
          <w:sz w:val="22"/>
          <w:szCs w:val="22"/>
        </w:rPr>
        <w:t xml:space="preserve">Demonstrated ability to professionally handle sensitive and confidential information, exercise sound judgement, and outstanding influencing, problem solving, conflict resolution, diplomacy and advocacy skills.  </w:t>
      </w:r>
    </w:p>
    <w:p w14:paraId="40DCCAE9" w14:textId="77777777"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rPr>
      </w:pPr>
      <w:r w:rsidRPr="00D450E8">
        <w:rPr>
          <w:rFonts w:ascii="Arial" w:hAnsi="Arial" w:cs="Arial"/>
          <w:color w:val="1F3864" w:themeColor="accent1" w:themeShade="80"/>
          <w:sz w:val="22"/>
          <w:szCs w:val="22"/>
        </w:rPr>
        <w:t xml:space="preserve">Well-developed information management skills including use of the Microsoft suite of products, electronic document management systems, administration of corporate records &amp; digital communications </w:t>
      </w:r>
      <w:r w:rsidRPr="00D450E8">
        <w:rPr>
          <w:rFonts w:ascii="MS Gothic" w:eastAsia="MS Gothic" w:hAnsi="MS Gothic" w:cs="MS Gothic" w:hint="eastAsia"/>
          <w:color w:val="1F3864" w:themeColor="accent1" w:themeShade="80"/>
          <w:sz w:val="22"/>
          <w:szCs w:val="22"/>
        </w:rPr>
        <w:t> </w:t>
      </w:r>
    </w:p>
    <w:p w14:paraId="71612E93" w14:textId="77777777"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rPr>
      </w:pPr>
      <w:r w:rsidRPr="00D450E8">
        <w:rPr>
          <w:rFonts w:ascii="Arial" w:hAnsi="Arial" w:cs="Arial"/>
          <w:color w:val="1F3864" w:themeColor="accent1" w:themeShade="80"/>
          <w:sz w:val="22"/>
          <w:szCs w:val="22"/>
        </w:rPr>
        <w:t xml:space="preserve">Strong organisational skills, with the ability to prioritise demands, escalate where required, and deliver on multiple deadlines and juggle competing priorities </w:t>
      </w:r>
      <w:r w:rsidRPr="00D450E8">
        <w:rPr>
          <w:rFonts w:ascii="MS Gothic" w:eastAsia="MS Gothic" w:hAnsi="MS Gothic" w:cs="MS Gothic" w:hint="eastAsia"/>
          <w:color w:val="1F3864" w:themeColor="accent1" w:themeShade="80"/>
          <w:sz w:val="22"/>
          <w:szCs w:val="22"/>
        </w:rPr>
        <w:t> </w:t>
      </w:r>
    </w:p>
    <w:p w14:paraId="3844A6C1" w14:textId="77777777"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rPr>
      </w:pPr>
      <w:r w:rsidRPr="00D450E8">
        <w:rPr>
          <w:rFonts w:ascii="Arial" w:hAnsi="Arial" w:cs="Arial"/>
          <w:color w:val="1F3864" w:themeColor="accent1" w:themeShade="80"/>
          <w:sz w:val="22"/>
          <w:szCs w:val="22"/>
        </w:rPr>
        <w:t xml:space="preserve">Demonstrated experience in setting, monitoring and reviewing budget and business performance measures. </w:t>
      </w:r>
    </w:p>
    <w:p w14:paraId="3CBDFC93" w14:textId="77777777"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rPr>
      </w:pPr>
      <w:r w:rsidRPr="00D450E8">
        <w:rPr>
          <w:rFonts w:ascii="Arial" w:hAnsi="Arial" w:cs="Arial"/>
          <w:color w:val="1F3864" w:themeColor="accent1" w:themeShade="80"/>
          <w:sz w:val="22"/>
          <w:szCs w:val="22"/>
        </w:rPr>
        <w:t>Current Australian Drivers Licence</w:t>
      </w:r>
    </w:p>
    <w:p w14:paraId="5F8F71A9" w14:textId="77777777" w:rsidR="00D450E8" w:rsidRPr="00D450E8" w:rsidRDefault="00D450E8" w:rsidP="00D450E8">
      <w:pPr>
        <w:pStyle w:val="ListParagraph"/>
        <w:numPr>
          <w:ilvl w:val="0"/>
          <w:numId w:val="8"/>
        </w:numPr>
        <w:spacing w:after="120" w:line="276" w:lineRule="auto"/>
        <w:ind w:right="843"/>
        <w:contextualSpacing w:val="0"/>
        <w:jc w:val="both"/>
        <w:rPr>
          <w:rFonts w:ascii="Arial" w:hAnsi="Arial" w:cs="Arial"/>
          <w:color w:val="1F3864" w:themeColor="accent1" w:themeShade="80"/>
          <w:sz w:val="22"/>
          <w:szCs w:val="22"/>
          <w:lang w:eastAsia="en-AU"/>
        </w:rPr>
      </w:pPr>
      <w:r w:rsidRPr="00D450E8">
        <w:rPr>
          <w:rFonts w:ascii="Arial" w:hAnsi="Arial" w:cs="Arial"/>
          <w:color w:val="1F3864" w:themeColor="accent1" w:themeShade="80"/>
          <w:sz w:val="22"/>
          <w:szCs w:val="22"/>
          <w:lang w:eastAsia="en-AU"/>
        </w:rPr>
        <w:t>Satisfactory National Police Records Check prior to commencement.</w:t>
      </w:r>
    </w:p>
    <w:p w14:paraId="1D084D91" w14:textId="77777777" w:rsidR="00D450E8" w:rsidRPr="00D450E8" w:rsidRDefault="00D450E8" w:rsidP="00D450E8">
      <w:pPr>
        <w:spacing w:after="120" w:line="276" w:lineRule="auto"/>
        <w:ind w:left="709" w:right="843" w:hanging="349"/>
        <w:rPr>
          <w:rFonts w:ascii="Arial" w:hAnsi="Arial" w:cs="Arial"/>
          <w:sz w:val="22"/>
          <w:szCs w:val="22"/>
          <w:lang w:eastAsia="en-AU"/>
        </w:rPr>
      </w:pPr>
    </w:p>
    <w:p w14:paraId="6294801A" w14:textId="77777777" w:rsidR="00D450E8" w:rsidRPr="00D450E8" w:rsidRDefault="00D450E8" w:rsidP="00D450E8">
      <w:pPr>
        <w:spacing w:after="120" w:line="276" w:lineRule="auto"/>
        <w:ind w:right="843" w:firstLine="360"/>
        <w:rPr>
          <w:rFonts w:ascii="Arial" w:hAnsi="Arial" w:cs="Arial"/>
          <w:b/>
          <w:color w:val="1F3864" w:themeColor="accent1" w:themeShade="80"/>
          <w:sz w:val="28"/>
          <w:szCs w:val="28"/>
        </w:rPr>
      </w:pPr>
      <w:r w:rsidRPr="00D450E8">
        <w:rPr>
          <w:rFonts w:ascii="Arial" w:hAnsi="Arial" w:cs="Arial"/>
          <w:b/>
          <w:color w:val="1F3864" w:themeColor="accent1" w:themeShade="80"/>
          <w:sz w:val="28"/>
          <w:szCs w:val="28"/>
        </w:rPr>
        <w:t>Desirable</w:t>
      </w:r>
    </w:p>
    <w:p w14:paraId="760349C5" w14:textId="77777777" w:rsidR="00D450E8" w:rsidRPr="00D450E8" w:rsidRDefault="00D450E8" w:rsidP="00D450E8">
      <w:pPr>
        <w:pStyle w:val="ListParagraph"/>
        <w:numPr>
          <w:ilvl w:val="0"/>
          <w:numId w:val="7"/>
        </w:numPr>
        <w:spacing w:after="120" w:line="276" w:lineRule="auto"/>
        <w:ind w:left="709" w:right="843" w:hanging="349"/>
        <w:contextualSpacing w:val="0"/>
        <w:jc w:val="both"/>
        <w:rPr>
          <w:rFonts w:ascii="Arial" w:hAnsi="Arial" w:cs="Arial"/>
          <w:b/>
          <w:color w:val="1F3864" w:themeColor="accent1" w:themeShade="80"/>
          <w:sz w:val="22"/>
          <w:szCs w:val="22"/>
        </w:rPr>
      </w:pPr>
      <w:r w:rsidRPr="00D450E8">
        <w:rPr>
          <w:rFonts w:ascii="Arial" w:hAnsi="Arial" w:cs="Arial"/>
          <w:color w:val="1F3864" w:themeColor="accent1" w:themeShade="80"/>
          <w:sz w:val="22"/>
          <w:szCs w:val="22"/>
        </w:rPr>
        <w:t xml:space="preserve">Experience working within Not-for-Profit or Healthcare sectors would be highly regarded </w:t>
      </w:r>
    </w:p>
    <w:p w14:paraId="77321315" w14:textId="77777777" w:rsidR="00D450E8" w:rsidRPr="00D450E8" w:rsidRDefault="00D450E8" w:rsidP="00D450E8">
      <w:pPr>
        <w:pStyle w:val="ListParagraph"/>
        <w:numPr>
          <w:ilvl w:val="0"/>
          <w:numId w:val="7"/>
        </w:numPr>
        <w:spacing w:after="120" w:line="276" w:lineRule="auto"/>
        <w:ind w:left="709" w:right="843" w:hanging="349"/>
        <w:contextualSpacing w:val="0"/>
        <w:jc w:val="both"/>
        <w:rPr>
          <w:rFonts w:ascii="Arial" w:hAnsi="Arial" w:cs="Arial"/>
          <w:b/>
          <w:color w:val="1F3864" w:themeColor="accent1" w:themeShade="80"/>
          <w:sz w:val="22"/>
          <w:szCs w:val="22"/>
        </w:rPr>
      </w:pPr>
      <w:r w:rsidRPr="00D450E8">
        <w:rPr>
          <w:rFonts w:ascii="Arial" w:hAnsi="Arial" w:cs="Arial"/>
          <w:color w:val="1F3864" w:themeColor="accent1" w:themeShade="80"/>
          <w:sz w:val="22"/>
          <w:szCs w:val="22"/>
        </w:rPr>
        <w:t xml:space="preserve">Certificate IV in Training and Assessment </w:t>
      </w:r>
    </w:p>
    <w:p w14:paraId="57130B08" w14:textId="77777777" w:rsidR="00D450E8" w:rsidRPr="00D450E8" w:rsidRDefault="00D450E8" w:rsidP="00D450E8">
      <w:pPr>
        <w:pStyle w:val="ListParagraph"/>
        <w:numPr>
          <w:ilvl w:val="0"/>
          <w:numId w:val="7"/>
        </w:numPr>
        <w:spacing w:after="120" w:line="276" w:lineRule="auto"/>
        <w:ind w:left="709" w:right="843" w:hanging="349"/>
        <w:contextualSpacing w:val="0"/>
        <w:jc w:val="both"/>
        <w:rPr>
          <w:rFonts w:ascii="Arial" w:eastAsia="MS Gothic" w:hAnsi="Arial" w:cs="Arial"/>
          <w:color w:val="1F3864" w:themeColor="accent1" w:themeShade="80"/>
          <w:sz w:val="22"/>
          <w:szCs w:val="22"/>
        </w:rPr>
      </w:pPr>
      <w:r w:rsidRPr="00D450E8">
        <w:rPr>
          <w:rFonts w:ascii="Arial" w:hAnsi="Arial" w:cs="Arial"/>
          <w:color w:val="1F3864" w:themeColor="accent1" w:themeShade="80"/>
          <w:sz w:val="22"/>
          <w:szCs w:val="22"/>
        </w:rPr>
        <w:t xml:space="preserve">Post graduate qualifications in Business or Human Resource Management </w:t>
      </w:r>
    </w:p>
    <w:p w14:paraId="29200B4E" w14:textId="67002E8F" w:rsidR="005D7D3D" w:rsidRPr="00D450E8" w:rsidRDefault="00D450E8" w:rsidP="00D450E8">
      <w:pPr>
        <w:pStyle w:val="ListParagraph"/>
        <w:numPr>
          <w:ilvl w:val="0"/>
          <w:numId w:val="7"/>
        </w:numPr>
        <w:spacing w:after="120" w:line="276" w:lineRule="auto"/>
        <w:ind w:left="709" w:right="843" w:hanging="349"/>
        <w:contextualSpacing w:val="0"/>
        <w:jc w:val="both"/>
        <w:rPr>
          <w:rFonts w:ascii="Arial" w:eastAsia="MS Gothic" w:hAnsi="Arial" w:cs="Arial"/>
          <w:color w:val="1F3864" w:themeColor="accent1" w:themeShade="80"/>
          <w:sz w:val="22"/>
          <w:szCs w:val="22"/>
        </w:rPr>
      </w:pPr>
      <w:r w:rsidRPr="00D450E8">
        <w:rPr>
          <w:rFonts w:ascii="Arial" w:hAnsi="Arial" w:cs="Arial"/>
          <w:color w:val="1F3864" w:themeColor="accent1" w:themeShade="80"/>
          <w:sz w:val="22"/>
          <w:szCs w:val="22"/>
        </w:rPr>
        <w:t xml:space="preserve">Membership of Australian Human Resource Institute </w:t>
      </w:r>
      <w:r w:rsidRPr="00D450E8">
        <w:rPr>
          <w:rFonts w:ascii="MS Gothic" w:eastAsia="MS Gothic" w:hAnsi="MS Gothic" w:cs="MS Gothic" w:hint="eastAsia"/>
          <w:color w:val="1F3864" w:themeColor="accent1" w:themeShade="80"/>
          <w:sz w:val="22"/>
          <w:szCs w:val="22"/>
        </w:rPr>
        <w:t> </w:t>
      </w:r>
    </w:p>
    <w:p w14:paraId="60DAE89C" w14:textId="331F5D59" w:rsidR="00C56AE9" w:rsidRDefault="00C56AE9" w:rsidP="005D7D3D">
      <w:pPr>
        <w:spacing w:line="276" w:lineRule="auto"/>
        <w:ind w:left="567" w:right="560"/>
        <w:outlineLvl w:val="0"/>
        <w:rPr>
          <w:rFonts w:ascii="Open Sans" w:eastAsia="Times New Roman" w:hAnsi="Open Sans"/>
          <w:b/>
          <w:bCs/>
          <w:color w:val="023066"/>
          <w:sz w:val="60"/>
          <w:szCs w:val="60"/>
          <w:shd w:val="clear" w:color="auto" w:fill="FFFFFF"/>
        </w:rPr>
      </w:pPr>
      <w:r>
        <w:rPr>
          <w:rFonts w:ascii="Open Sans" w:eastAsia="Times New Roman" w:hAnsi="Open Sans"/>
          <w:b/>
          <w:bCs/>
          <w:noProof/>
          <w:color w:val="023066"/>
          <w:sz w:val="60"/>
          <w:szCs w:val="60"/>
        </w:rPr>
        <w:lastRenderedPageBreak/>
        <mc:AlternateContent>
          <mc:Choice Requires="wps">
            <w:drawing>
              <wp:anchor distT="0" distB="0" distL="114300" distR="114300" simplePos="0" relativeHeight="251677696" behindDoc="0" locked="0" layoutInCell="1" allowOverlap="1" wp14:anchorId="1D7A3A4F" wp14:editId="554CEE88">
                <wp:simplePos x="0" y="0"/>
                <wp:positionH relativeFrom="page">
                  <wp:posOffset>317500</wp:posOffset>
                </wp:positionH>
                <wp:positionV relativeFrom="page">
                  <wp:posOffset>1148715</wp:posOffset>
                </wp:positionV>
                <wp:extent cx="6840000" cy="3600"/>
                <wp:effectExtent l="0" t="0" r="43815" b="47625"/>
                <wp:wrapNone/>
                <wp:docPr id="16" name="Straight Connector 16"/>
                <wp:cNvGraphicFramePr/>
                <a:graphic xmlns:a="http://schemas.openxmlformats.org/drawingml/2006/main">
                  <a:graphicData uri="http://schemas.microsoft.com/office/word/2010/wordprocessingShape">
                    <wps:wsp>
                      <wps:cNvCnPr/>
                      <wps:spPr>
                        <a:xfrm flipV="1">
                          <a:off x="0" y="0"/>
                          <a:ext cx="6840000" cy="3600"/>
                        </a:xfrm>
                        <a:prstGeom prst="line">
                          <a:avLst/>
                        </a:prstGeom>
                        <a:ln w="9525">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3AD0F" id="Straight Connector 16" o:spid="_x0000_s1026"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90.45pt" to="563.6pt,9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" strokecolor="#e7e7e7">
                <v:stroke joinstyle="miter"/>
                <w10:wrap anchorx="page" anchory="page"/>
              </v:line>
            </w:pict>
          </mc:Fallback>
        </mc:AlternateContent>
      </w:r>
      <w:r w:rsidR="00AE23C8">
        <w:rPr>
          <w:rFonts w:ascii="Open Sans" w:eastAsia="Times New Roman" w:hAnsi="Open Sans"/>
          <w:b/>
          <w:bCs/>
          <w:color w:val="023066"/>
          <w:sz w:val="60"/>
          <w:szCs w:val="60"/>
          <w:shd w:val="clear" w:color="auto" w:fill="FFFFFF"/>
        </w:rPr>
        <w:t>Remuneration</w:t>
      </w:r>
    </w:p>
    <w:p w14:paraId="277608D6" w14:textId="77777777" w:rsidR="00563113" w:rsidRDefault="00563113" w:rsidP="00563113">
      <w:pPr>
        <w:ind w:left="709" w:right="560" w:hanging="142"/>
        <w:outlineLvl w:val="0"/>
        <w:rPr>
          <w:rFonts w:ascii="Arial" w:hAnsi="Arial" w:cs="Arial"/>
          <w:color w:val="1F3864" w:themeColor="accent1" w:themeShade="80"/>
          <w:sz w:val="22"/>
          <w:szCs w:val="22"/>
        </w:rPr>
      </w:pPr>
    </w:p>
    <w:p w14:paraId="32C5ECC2" w14:textId="77777777" w:rsidR="00563113" w:rsidRPr="00E52919" w:rsidRDefault="00563113" w:rsidP="00563113">
      <w:pPr>
        <w:ind w:left="709" w:right="560" w:hanging="142"/>
        <w:outlineLvl w:val="0"/>
        <w:rPr>
          <w:rFonts w:ascii="Arial" w:hAnsi="Arial" w:cs="Arial"/>
          <w:color w:val="1F3864" w:themeColor="accent1" w:themeShade="80"/>
          <w:sz w:val="22"/>
          <w:szCs w:val="22"/>
        </w:rPr>
      </w:pPr>
      <w:r w:rsidRPr="00E52919">
        <w:rPr>
          <w:rFonts w:ascii="Arial" w:hAnsi="Arial" w:cs="Arial"/>
          <w:color w:val="1F3864" w:themeColor="accent1" w:themeShade="80"/>
          <w:sz w:val="22"/>
          <w:szCs w:val="22"/>
        </w:rPr>
        <w:t>The role is full time</w:t>
      </w:r>
    </w:p>
    <w:p w14:paraId="6E1896A1" w14:textId="77777777" w:rsidR="00563113" w:rsidRPr="00E52919" w:rsidRDefault="00563113" w:rsidP="00563113">
      <w:pPr>
        <w:ind w:left="709" w:right="560" w:hanging="142"/>
        <w:outlineLvl w:val="0"/>
        <w:rPr>
          <w:rFonts w:ascii="Arial" w:hAnsi="Arial" w:cs="Arial"/>
          <w:color w:val="1F3864" w:themeColor="accent1" w:themeShade="80"/>
          <w:sz w:val="22"/>
          <w:szCs w:val="22"/>
        </w:rPr>
      </w:pPr>
    </w:p>
    <w:p w14:paraId="40579B9E" w14:textId="77777777" w:rsidR="00563113" w:rsidRPr="00E52919" w:rsidRDefault="00563113" w:rsidP="00563113">
      <w:pPr>
        <w:ind w:left="567" w:right="560"/>
        <w:outlineLvl w:val="0"/>
        <w:rPr>
          <w:rFonts w:ascii="Arial" w:hAnsi="Arial" w:cs="Arial"/>
          <w:color w:val="1F3864" w:themeColor="accent1" w:themeShade="80"/>
          <w:sz w:val="22"/>
          <w:szCs w:val="22"/>
        </w:rPr>
      </w:pPr>
      <w:r w:rsidRPr="00E52919">
        <w:rPr>
          <w:rFonts w:ascii="Arial" w:hAnsi="Arial" w:cs="Arial"/>
          <w:color w:val="1F3864" w:themeColor="accent1" w:themeShade="80"/>
          <w:sz w:val="22"/>
          <w:szCs w:val="22"/>
        </w:rPr>
        <w:t>The total remuneration package will be based on the Victoria Public Health Sector Award - (Health and Allied Services, Managers and Administrative Workers Award) HS7</w:t>
      </w:r>
    </w:p>
    <w:p w14:paraId="7BF9E36C" w14:textId="77777777" w:rsidR="00563113" w:rsidRPr="00E52919" w:rsidRDefault="00563113" w:rsidP="00563113">
      <w:pPr>
        <w:ind w:left="567" w:right="560"/>
        <w:outlineLvl w:val="0"/>
        <w:rPr>
          <w:rFonts w:ascii="Arial" w:hAnsi="Arial" w:cs="Arial"/>
          <w:color w:val="1F3864" w:themeColor="accent1" w:themeShade="80"/>
          <w:sz w:val="22"/>
          <w:szCs w:val="22"/>
        </w:rPr>
      </w:pPr>
    </w:p>
    <w:p w14:paraId="3C969D12" w14:textId="77777777" w:rsidR="00563113" w:rsidRPr="00E52919" w:rsidRDefault="00563113" w:rsidP="00563113">
      <w:pPr>
        <w:ind w:left="567" w:right="560"/>
        <w:outlineLvl w:val="0"/>
        <w:rPr>
          <w:rFonts w:ascii="Arial" w:hAnsi="Arial" w:cs="Arial"/>
          <w:color w:val="1F3864" w:themeColor="accent1" w:themeShade="80"/>
          <w:sz w:val="22"/>
          <w:szCs w:val="22"/>
        </w:rPr>
      </w:pPr>
      <w:r w:rsidRPr="00E52919">
        <w:rPr>
          <w:rFonts w:ascii="Arial" w:hAnsi="Arial" w:cs="Arial"/>
          <w:color w:val="1F3864" w:themeColor="accent1" w:themeShade="80"/>
          <w:sz w:val="22"/>
          <w:szCs w:val="22"/>
        </w:rPr>
        <w:t>The base salary is $106,334.8</w:t>
      </w:r>
    </w:p>
    <w:p w14:paraId="7E732047" w14:textId="77777777" w:rsidR="00563113" w:rsidRDefault="00563113" w:rsidP="00563113">
      <w:pPr>
        <w:ind w:left="709" w:right="560" w:hanging="142"/>
        <w:outlineLvl w:val="0"/>
        <w:rPr>
          <w:rFonts w:ascii="Arial" w:hAnsi="Arial" w:cs="Arial"/>
          <w:color w:val="1F3864" w:themeColor="accent1" w:themeShade="80"/>
          <w:sz w:val="22"/>
          <w:szCs w:val="22"/>
        </w:rPr>
      </w:pPr>
    </w:p>
    <w:p w14:paraId="546C2440" w14:textId="77777777" w:rsidR="00563113" w:rsidRPr="00E52919" w:rsidRDefault="00563113" w:rsidP="00563113">
      <w:pPr>
        <w:ind w:left="709" w:right="560" w:hanging="142"/>
        <w:outlineLvl w:val="0"/>
        <w:rPr>
          <w:rFonts w:ascii="Arial" w:hAnsi="Arial" w:cs="Arial"/>
          <w:color w:val="1F3864" w:themeColor="accent1" w:themeShade="80"/>
          <w:sz w:val="22"/>
          <w:szCs w:val="22"/>
        </w:rPr>
      </w:pPr>
      <w:r w:rsidRPr="00E52919">
        <w:rPr>
          <w:rFonts w:ascii="Arial" w:hAnsi="Arial" w:cs="Arial"/>
          <w:color w:val="1F3864" w:themeColor="accent1" w:themeShade="80"/>
          <w:sz w:val="22"/>
          <w:szCs w:val="22"/>
        </w:rPr>
        <w:t>Additional benefits include:</w:t>
      </w:r>
    </w:p>
    <w:p w14:paraId="53B79BCB" w14:textId="77777777" w:rsidR="00563113" w:rsidRPr="00E52919" w:rsidRDefault="00563113" w:rsidP="00563113">
      <w:pPr>
        <w:pStyle w:val="ListParagraph"/>
        <w:numPr>
          <w:ilvl w:val="0"/>
          <w:numId w:val="2"/>
        </w:numPr>
        <w:ind w:right="560"/>
        <w:outlineLvl w:val="0"/>
        <w:rPr>
          <w:rFonts w:ascii="Arial" w:hAnsi="Arial" w:cs="Arial"/>
          <w:color w:val="1F3864" w:themeColor="accent1" w:themeShade="80"/>
          <w:sz w:val="22"/>
          <w:szCs w:val="22"/>
        </w:rPr>
      </w:pPr>
      <w:r w:rsidRPr="00E52919">
        <w:rPr>
          <w:rFonts w:ascii="Arial" w:hAnsi="Arial" w:cs="Arial"/>
          <w:color w:val="1F3864" w:themeColor="accent1" w:themeShade="80"/>
          <w:sz w:val="22"/>
          <w:szCs w:val="22"/>
        </w:rPr>
        <w:t>Superannuation – 9.5%</w:t>
      </w:r>
    </w:p>
    <w:p w14:paraId="45E08DD7" w14:textId="77777777" w:rsidR="00563113" w:rsidRPr="00563113" w:rsidRDefault="00563113" w:rsidP="00563113">
      <w:pPr>
        <w:pStyle w:val="ListParagraph"/>
        <w:numPr>
          <w:ilvl w:val="0"/>
          <w:numId w:val="2"/>
        </w:numPr>
        <w:ind w:right="560"/>
        <w:outlineLvl w:val="0"/>
        <w:rPr>
          <w:rFonts w:ascii="Arial" w:hAnsi="Arial" w:cs="Arial"/>
          <w:color w:val="1F3864" w:themeColor="accent1" w:themeShade="80"/>
          <w:sz w:val="22"/>
          <w:szCs w:val="22"/>
        </w:rPr>
      </w:pPr>
      <w:r w:rsidRPr="00563113">
        <w:rPr>
          <w:rFonts w:ascii="Arial" w:hAnsi="Arial" w:cs="Arial"/>
          <w:color w:val="1F3864" w:themeColor="accent1" w:themeShade="80"/>
          <w:sz w:val="22"/>
          <w:szCs w:val="22"/>
        </w:rPr>
        <w:t>The use of a fleet vehicle</w:t>
      </w:r>
    </w:p>
    <w:p w14:paraId="52AE5BCD" w14:textId="77777777" w:rsidR="00563113" w:rsidRPr="00563113" w:rsidRDefault="00563113" w:rsidP="00563113">
      <w:pPr>
        <w:pStyle w:val="ListParagraph"/>
        <w:numPr>
          <w:ilvl w:val="0"/>
          <w:numId w:val="2"/>
        </w:numPr>
        <w:ind w:right="560"/>
        <w:outlineLvl w:val="0"/>
        <w:rPr>
          <w:rFonts w:ascii="Arial" w:hAnsi="Arial" w:cs="Arial"/>
          <w:color w:val="1F3864" w:themeColor="accent1" w:themeShade="80"/>
          <w:sz w:val="22"/>
          <w:szCs w:val="22"/>
        </w:rPr>
      </w:pPr>
      <w:r w:rsidRPr="00563113">
        <w:rPr>
          <w:rFonts w:ascii="Arial" w:hAnsi="Arial" w:cs="Arial"/>
          <w:color w:val="1F3864" w:themeColor="accent1" w:themeShade="80"/>
          <w:sz w:val="22"/>
          <w:szCs w:val="22"/>
        </w:rPr>
        <w:t>Salary Packaging available</w:t>
      </w:r>
    </w:p>
    <w:p w14:paraId="791498AC" w14:textId="0604BA7E" w:rsidR="00563113" w:rsidRPr="00563113" w:rsidRDefault="00563113" w:rsidP="00563113">
      <w:pPr>
        <w:pStyle w:val="ListParagraph"/>
        <w:numPr>
          <w:ilvl w:val="0"/>
          <w:numId w:val="2"/>
        </w:numPr>
        <w:ind w:right="560"/>
        <w:outlineLvl w:val="0"/>
        <w:rPr>
          <w:rFonts w:ascii="Arial" w:hAnsi="Arial" w:cs="Arial"/>
          <w:color w:val="1F3864" w:themeColor="accent1" w:themeShade="80"/>
          <w:sz w:val="22"/>
          <w:szCs w:val="22"/>
        </w:rPr>
      </w:pPr>
      <w:r w:rsidRPr="00563113">
        <w:rPr>
          <w:rFonts w:ascii="Arial" w:hAnsi="Arial" w:cs="Arial"/>
          <w:color w:val="1F3864" w:themeColor="accent1" w:themeShade="80"/>
          <w:sz w:val="22"/>
          <w:szCs w:val="22"/>
        </w:rPr>
        <w:t>Relocation assistance may be negotiated with the successful applicant</w:t>
      </w:r>
    </w:p>
    <w:p w14:paraId="3FD29753" w14:textId="6BE8A21C" w:rsidR="007E577E" w:rsidRDefault="007E577E" w:rsidP="00AE23C8">
      <w:pPr>
        <w:rPr>
          <w:rFonts w:ascii="Open Sans" w:eastAsia="Times New Roman" w:hAnsi="Open Sans"/>
          <w:bCs/>
          <w:color w:val="7F7F7F" w:themeColor="text1" w:themeTint="80"/>
          <w:sz w:val="40"/>
          <w:szCs w:val="40"/>
          <w:shd w:val="clear" w:color="auto" w:fill="FFFFFF"/>
        </w:rPr>
      </w:pPr>
    </w:p>
    <w:p w14:paraId="7A950C9B" w14:textId="77777777" w:rsidR="00563113" w:rsidRDefault="00563113" w:rsidP="00563113">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color w:val="023066"/>
          <w:sz w:val="60"/>
          <w:szCs w:val="60"/>
          <w:shd w:val="clear" w:color="auto" w:fill="FFFFFF"/>
        </w:rPr>
        <w:t>How to Apply</w:t>
      </w:r>
    </w:p>
    <w:p w14:paraId="43119FE1" w14:textId="77777777" w:rsidR="00563113" w:rsidRPr="000F7B4B" w:rsidRDefault="00563113" w:rsidP="00563113">
      <w:pPr>
        <w:autoSpaceDE w:val="0"/>
        <w:autoSpaceDN w:val="0"/>
        <w:adjustRightInd w:val="0"/>
        <w:spacing w:after="240"/>
        <w:ind w:left="567"/>
        <w:rPr>
          <w:rFonts w:ascii="Times" w:hAnsi="Times" w:cs="Times"/>
          <w:color w:val="000000"/>
          <w:lang w:eastAsia="en-US"/>
        </w:rPr>
      </w:pPr>
    </w:p>
    <w:p w14:paraId="162F4119" w14:textId="77777777" w:rsidR="00563113" w:rsidRPr="00FD1B0F" w:rsidRDefault="00563113" w:rsidP="00563113">
      <w:pPr>
        <w:autoSpaceDE w:val="0"/>
        <w:autoSpaceDN w:val="0"/>
        <w:adjustRightInd w:val="0"/>
        <w:spacing w:after="240"/>
        <w:ind w:left="567"/>
        <w:rPr>
          <w:rFonts w:ascii="Times" w:hAnsi="Times" w:cs="Times"/>
          <w:color w:val="1F3864" w:themeColor="accent1" w:themeShade="80"/>
          <w:lang w:eastAsia="en-US"/>
        </w:rPr>
      </w:pPr>
      <w:r>
        <w:rPr>
          <w:rFonts w:ascii="Arial" w:hAnsi="Arial" w:cs="Arial"/>
          <w:color w:val="1F3864" w:themeColor="accent1" w:themeShade="80"/>
          <w:lang w:eastAsia="en-US"/>
        </w:rPr>
        <w:t xml:space="preserve">Applications should include the following information and be emailed to:  </w:t>
      </w:r>
      <w:r w:rsidRPr="00F357FB">
        <w:rPr>
          <w:rFonts w:ascii="Arial" w:hAnsi="Arial" w:cs="Arial"/>
          <w:b/>
          <w:color w:val="1F3864" w:themeColor="accent1" w:themeShade="80"/>
          <w:lang w:eastAsia="en-US"/>
        </w:rPr>
        <w:t>hrsa@hrsa.com.au</w:t>
      </w:r>
      <w:r w:rsidRPr="00FD1B0F">
        <w:rPr>
          <w:rFonts w:ascii="Arial" w:hAnsi="Arial" w:cs="Arial"/>
          <w:color w:val="1F3864" w:themeColor="accent1" w:themeShade="80"/>
          <w:lang w:eastAsia="en-US"/>
        </w:rPr>
        <w:t xml:space="preserve"> </w:t>
      </w:r>
    </w:p>
    <w:p w14:paraId="2DE12510" w14:textId="77777777" w:rsidR="00563113" w:rsidRPr="00FD1B0F" w:rsidRDefault="00563113" w:rsidP="00563113">
      <w:pPr>
        <w:autoSpaceDE w:val="0"/>
        <w:autoSpaceDN w:val="0"/>
        <w:adjustRightInd w:val="0"/>
        <w:spacing w:after="240"/>
        <w:ind w:left="567"/>
        <w:rPr>
          <w:rFonts w:ascii="Arial" w:hAnsi="Arial" w:cs="Arial"/>
          <w:color w:val="1F3864" w:themeColor="accent1" w:themeShade="80"/>
          <w:lang w:eastAsia="en-US"/>
        </w:rPr>
      </w:pPr>
      <w:r>
        <w:rPr>
          <w:rFonts w:ascii="Arial" w:hAnsi="Arial" w:cs="Arial"/>
          <w:color w:val="1F3864" w:themeColor="accent1" w:themeShade="80"/>
          <w:lang w:eastAsia="en-US"/>
        </w:rPr>
        <w:t>1. Covering Letter</w:t>
      </w:r>
    </w:p>
    <w:p w14:paraId="3157AD81" w14:textId="77777777" w:rsidR="00563113" w:rsidRPr="00FD1B0F" w:rsidRDefault="00563113" w:rsidP="00563113">
      <w:pPr>
        <w:autoSpaceDE w:val="0"/>
        <w:autoSpaceDN w:val="0"/>
        <w:adjustRightInd w:val="0"/>
        <w:spacing w:after="240"/>
        <w:ind w:left="567"/>
        <w:rPr>
          <w:rFonts w:ascii="Arial" w:hAnsi="Arial" w:cs="Arial"/>
          <w:color w:val="1F3864" w:themeColor="accent1" w:themeShade="80"/>
          <w:lang w:eastAsia="en-US"/>
        </w:rPr>
      </w:pPr>
      <w:r w:rsidRPr="00FD1B0F">
        <w:rPr>
          <w:rFonts w:ascii="Arial" w:hAnsi="Arial" w:cs="Arial"/>
          <w:color w:val="1F3864" w:themeColor="accent1" w:themeShade="80"/>
          <w:lang w:eastAsia="en-US"/>
        </w:rPr>
        <w:t>2. Current CV</w:t>
      </w:r>
    </w:p>
    <w:p w14:paraId="0BA80DC6" w14:textId="77777777" w:rsidR="00563113" w:rsidRPr="00FD1B0F" w:rsidRDefault="00563113" w:rsidP="00563113">
      <w:pPr>
        <w:autoSpaceDE w:val="0"/>
        <w:autoSpaceDN w:val="0"/>
        <w:adjustRightInd w:val="0"/>
        <w:spacing w:after="240"/>
        <w:ind w:left="567"/>
        <w:rPr>
          <w:rFonts w:ascii="Arial" w:hAnsi="Arial" w:cs="Arial"/>
          <w:color w:val="1F3864" w:themeColor="accent1" w:themeShade="80"/>
          <w:lang w:eastAsia="en-US"/>
        </w:rPr>
      </w:pPr>
      <w:r w:rsidRPr="00FD1B0F">
        <w:rPr>
          <w:rFonts w:ascii="Arial" w:hAnsi="Arial" w:cs="Arial"/>
          <w:color w:val="1F3864" w:themeColor="accent1" w:themeShade="80"/>
          <w:lang w:eastAsia="en-US"/>
        </w:rPr>
        <w:t>3. Statement addressing the Key Selection Criteria</w:t>
      </w:r>
    </w:p>
    <w:p w14:paraId="49252B96" w14:textId="77777777" w:rsidR="00563113" w:rsidRDefault="00563113" w:rsidP="00563113">
      <w:pPr>
        <w:autoSpaceDE w:val="0"/>
        <w:autoSpaceDN w:val="0"/>
        <w:adjustRightInd w:val="0"/>
        <w:spacing w:after="240"/>
        <w:ind w:left="567"/>
        <w:rPr>
          <w:rFonts w:ascii="Arial" w:hAnsi="Arial" w:cs="Arial"/>
          <w:color w:val="1F3864" w:themeColor="accent1" w:themeShade="80"/>
          <w:lang w:eastAsia="en-US"/>
        </w:rPr>
      </w:pPr>
      <w:r>
        <w:rPr>
          <w:rFonts w:ascii="Arial" w:hAnsi="Arial" w:cs="Arial"/>
          <w:color w:val="1F3864" w:themeColor="accent1" w:themeShade="80"/>
          <w:lang w:eastAsia="en-US"/>
        </w:rPr>
        <w:t>4. Completed Application Form (</w:t>
      </w:r>
      <w:r w:rsidRPr="00FD1B0F">
        <w:rPr>
          <w:rFonts w:ascii="Arial" w:hAnsi="Arial" w:cs="Arial"/>
          <w:color w:val="1F3864" w:themeColor="accent1" w:themeShade="80"/>
          <w:lang w:eastAsia="en-US"/>
        </w:rPr>
        <w:t>Available on the HRS web site</w:t>
      </w:r>
      <w:r>
        <w:rPr>
          <w:rFonts w:ascii="Arial" w:hAnsi="Arial" w:cs="Arial"/>
          <w:color w:val="1F3864" w:themeColor="accent1" w:themeShade="80"/>
          <w:lang w:eastAsia="en-US"/>
        </w:rPr>
        <w:t>)</w:t>
      </w:r>
    </w:p>
    <w:p w14:paraId="3205FE59" w14:textId="77777777" w:rsidR="00563113" w:rsidRPr="00FD1B0F" w:rsidRDefault="00563113" w:rsidP="00563113">
      <w:pPr>
        <w:autoSpaceDE w:val="0"/>
        <w:autoSpaceDN w:val="0"/>
        <w:adjustRightInd w:val="0"/>
        <w:spacing w:after="240"/>
        <w:ind w:left="567"/>
        <w:rPr>
          <w:rFonts w:ascii="Times" w:hAnsi="Times" w:cs="Times"/>
          <w:color w:val="1F3864" w:themeColor="accent1" w:themeShade="80"/>
          <w:lang w:eastAsia="en-US"/>
        </w:rPr>
      </w:pPr>
      <w:r>
        <w:rPr>
          <w:rFonts w:ascii="Arial" w:hAnsi="Arial" w:cs="Arial"/>
          <w:color w:val="1F3864" w:themeColor="accent1" w:themeShade="80"/>
          <w:lang w:eastAsia="en-US"/>
        </w:rPr>
        <w:t xml:space="preserve"> </w:t>
      </w:r>
    </w:p>
    <w:p w14:paraId="2AFB628B" w14:textId="36DB99C1" w:rsidR="00563113" w:rsidRPr="00FD1B0F" w:rsidRDefault="00563113" w:rsidP="00563113">
      <w:pPr>
        <w:autoSpaceDE w:val="0"/>
        <w:autoSpaceDN w:val="0"/>
        <w:adjustRightInd w:val="0"/>
        <w:spacing w:after="240"/>
        <w:ind w:left="567"/>
        <w:jc w:val="center"/>
        <w:rPr>
          <w:rFonts w:ascii="Times" w:hAnsi="Times" w:cs="Times"/>
          <w:b/>
          <w:color w:val="1F3864" w:themeColor="accent1" w:themeShade="80"/>
          <w:lang w:eastAsia="en-US"/>
        </w:rPr>
      </w:pPr>
      <w:r w:rsidRPr="00FD1B0F">
        <w:rPr>
          <w:rFonts w:ascii="Times" w:hAnsi="Times" w:cs="Times"/>
          <w:b/>
          <w:color w:val="1F3864" w:themeColor="accent1" w:themeShade="80"/>
          <w:lang w:eastAsia="en-US"/>
        </w:rPr>
        <w:t>Applications</w:t>
      </w:r>
      <w:r w:rsidR="004B6A88">
        <w:rPr>
          <w:rFonts w:ascii="Times" w:hAnsi="Times" w:cs="Times"/>
          <w:b/>
          <w:color w:val="1F3864" w:themeColor="accent1" w:themeShade="80"/>
          <w:lang w:eastAsia="en-US"/>
        </w:rPr>
        <w:t xml:space="preserve"> Close: March </w:t>
      </w:r>
      <w:bookmarkStart w:id="0" w:name="_GoBack"/>
      <w:bookmarkEnd w:id="0"/>
      <w:r w:rsidR="00D450E8">
        <w:rPr>
          <w:rFonts w:ascii="Times" w:hAnsi="Times" w:cs="Times"/>
          <w:b/>
          <w:color w:val="1F3864" w:themeColor="accent1" w:themeShade="80"/>
          <w:lang w:eastAsia="en-US"/>
        </w:rPr>
        <w:t xml:space="preserve">16, </w:t>
      </w:r>
      <w:r w:rsidR="00D450E8" w:rsidRPr="00FD1B0F">
        <w:rPr>
          <w:rFonts w:ascii="Times" w:hAnsi="Times" w:cs="Times"/>
          <w:b/>
          <w:color w:val="1F3864" w:themeColor="accent1" w:themeShade="80"/>
          <w:lang w:eastAsia="en-US"/>
        </w:rPr>
        <w:t>2018</w:t>
      </w:r>
    </w:p>
    <w:p w14:paraId="0900298B" w14:textId="77777777" w:rsidR="00563113" w:rsidRDefault="00563113" w:rsidP="00563113">
      <w:pPr>
        <w:autoSpaceDE w:val="0"/>
        <w:autoSpaceDN w:val="0"/>
        <w:adjustRightInd w:val="0"/>
        <w:spacing w:after="240"/>
        <w:ind w:left="567"/>
        <w:rPr>
          <w:rFonts w:ascii="Times" w:hAnsi="Times" w:cs="Times"/>
          <w:color w:val="052253"/>
          <w:lang w:eastAsia="en-US"/>
        </w:rPr>
      </w:pPr>
    </w:p>
    <w:p w14:paraId="66467211" w14:textId="77777777" w:rsidR="00563113" w:rsidRDefault="00563113" w:rsidP="00563113">
      <w:pPr>
        <w:spacing w:line="276" w:lineRule="auto"/>
        <w:ind w:left="567" w:right="560"/>
        <w:outlineLvl w:val="0"/>
        <w:rPr>
          <w:rFonts w:ascii="Open Sans" w:hAnsi="Open Sans"/>
          <w:b/>
          <w:bCs/>
          <w:color w:val="023066"/>
          <w:sz w:val="60"/>
          <w:szCs w:val="60"/>
          <w:shd w:val="clear" w:color="auto" w:fill="FFFFFF"/>
        </w:rPr>
      </w:pPr>
      <w:r>
        <w:rPr>
          <w:rFonts w:ascii="Open Sans" w:hAnsi="Open Sans"/>
          <w:b/>
          <w:bCs/>
          <w:color w:val="023066"/>
          <w:sz w:val="60"/>
          <w:szCs w:val="60"/>
          <w:shd w:val="clear" w:color="auto" w:fill="FFFFFF"/>
        </w:rPr>
        <w:t>Further Information</w:t>
      </w:r>
    </w:p>
    <w:p w14:paraId="3792D556" w14:textId="77777777" w:rsidR="00563113" w:rsidRDefault="00563113" w:rsidP="00563113">
      <w:pPr>
        <w:autoSpaceDE w:val="0"/>
        <w:autoSpaceDN w:val="0"/>
        <w:adjustRightInd w:val="0"/>
        <w:ind w:left="567"/>
        <w:rPr>
          <w:rFonts w:ascii="Arial" w:hAnsi="Arial" w:cs="Arial"/>
          <w:color w:val="959595"/>
          <w:lang w:eastAsia="en-US"/>
        </w:rPr>
      </w:pPr>
      <w:r w:rsidRPr="000F7B4B">
        <w:rPr>
          <w:rFonts w:ascii="Arial" w:hAnsi="Arial" w:cs="Arial"/>
          <w:color w:val="959595"/>
          <w:lang w:eastAsia="en-US"/>
        </w:rPr>
        <w:t>Jo</w:t>
      </w:r>
      <w:r>
        <w:rPr>
          <w:rFonts w:ascii="Arial" w:hAnsi="Arial" w:cs="Arial"/>
          <w:color w:val="959595"/>
          <w:lang w:eastAsia="en-US"/>
        </w:rPr>
        <w:t xml:space="preserve"> Lowday</w:t>
      </w:r>
    </w:p>
    <w:p w14:paraId="170F11F2" w14:textId="77777777" w:rsidR="00563113" w:rsidRDefault="00563113" w:rsidP="00563113">
      <w:pPr>
        <w:autoSpaceDE w:val="0"/>
        <w:autoSpaceDN w:val="0"/>
        <w:adjustRightInd w:val="0"/>
        <w:ind w:left="567"/>
        <w:rPr>
          <w:rFonts w:ascii="Arial" w:hAnsi="Arial" w:cs="Arial"/>
          <w:color w:val="959595"/>
          <w:lang w:eastAsia="en-US"/>
        </w:rPr>
      </w:pPr>
      <w:r>
        <w:rPr>
          <w:rFonts w:ascii="Arial" w:hAnsi="Arial" w:cs="Arial"/>
          <w:color w:val="959595"/>
          <w:lang w:eastAsia="en-US"/>
        </w:rPr>
        <w:t>Director</w:t>
      </w:r>
    </w:p>
    <w:p w14:paraId="38303241" w14:textId="77777777" w:rsidR="00563113" w:rsidRPr="000F7B4B" w:rsidRDefault="00563113" w:rsidP="00563113">
      <w:pPr>
        <w:autoSpaceDE w:val="0"/>
        <w:autoSpaceDN w:val="0"/>
        <w:adjustRightInd w:val="0"/>
        <w:ind w:left="567"/>
        <w:rPr>
          <w:rFonts w:ascii="Times" w:hAnsi="Times" w:cs="Times"/>
          <w:color w:val="000000"/>
          <w:lang w:eastAsia="en-US"/>
        </w:rPr>
      </w:pPr>
      <w:r>
        <w:rPr>
          <w:rFonts w:ascii="Arial" w:hAnsi="Arial" w:cs="Arial"/>
          <w:color w:val="959595"/>
          <w:lang w:eastAsia="en-US"/>
        </w:rPr>
        <w:t>0400 158 155</w:t>
      </w:r>
    </w:p>
    <w:p w14:paraId="23A7E1FB" w14:textId="77777777" w:rsidR="00563113" w:rsidRPr="00563113" w:rsidRDefault="00563113" w:rsidP="00AE23C8">
      <w:pPr>
        <w:rPr>
          <w:rFonts w:ascii="Open Sans" w:eastAsia="Times New Roman" w:hAnsi="Open Sans"/>
          <w:bCs/>
          <w:color w:val="7F7F7F" w:themeColor="text1" w:themeTint="80"/>
          <w:sz w:val="40"/>
          <w:szCs w:val="40"/>
          <w:shd w:val="clear" w:color="auto" w:fill="FFFFFF"/>
        </w:rPr>
      </w:pPr>
    </w:p>
    <w:sectPr w:rsidR="00563113" w:rsidRPr="00563113" w:rsidSect="005D7D3D">
      <w:pgSz w:w="11900" w:h="16840"/>
      <w:pgMar w:top="938" w:right="0" w:bottom="1968" w:left="0" w:header="8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C42BC" w14:textId="77777777" w:rsidR="00D041DF" w:rsidRDefault="00D041DF" w:rsidP="00BD6B45">
      <w:r>
        <w:separator/>
      </w:r>
    </w:p>
  </w:endnote>
  <w:endnote w:type="continuationSeparator" w:id="0">
    <w:p w14:paraId="07F8E0E0" w14:textId="77777777" w:rsidR="00D041DF" w:rsidRDefault="00D041DF" w:rsidP="00BD6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 Sans">
    <w:altName w:val="Calibri"/>
    <w:panose1 w:val="020B0604020202020204"/>
    <w:charset w:val="00"/>
    <w:family w:val="swiss"/>
    <w:pitch w:val="variable"/>
    <w:sig w:usb0="00000001" w:usb1="4000205B" w:usb2="00000028" w:usb3="00000000" w:csb0="0000019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83B3F" w14:textId="77777777" w:rsidR="00BD6B45" w:rsidRDefault="00BD6B45" w:rsidP="007A501C">
    <w:pPr>
      <w:pStyle w:val="Footer"/>
      <w:tabs>
        <w:tab w:val="left" w:pos="709"/>
      </w:tabs>
    </w:pPr>
    <w:r>
      <w:rPr>
        <w:noProof/>
        <w:lang w:eastAsia="en-GB"/>
      </w:rPr>
      <w:drawing>
        <wp:anchor distT="0" distB="0" distL="114300" distR="114300" simplePos="0" relativeHeight="251658240" behindDoc="1" locked="0" layoutInCell="1" allowOverlap="1" wp14:anchorId="6E7074DA" wp14:editId="1F48126E">
          <wp:simplePos x="0" y="0"/>
          <wp:positionH relativeFrom="page">
            <wp:posOffset>-61595</wp:posOffset>
          </wp:positionH>
          <wp:positionV relativeFrom="page">
            <wp:posOffset>9439121</wp:posOffset>
          </wp:positionV>
          <wp:extent cx="7632000" cy="1307904"/>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nce 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3079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C1674" w14:textId="77777777" w:rsidR="00D041DF" w:rsidRDefault="00D041DF" w:rsidP="00BD6B45">
      <w:r>
        <w:separator/>
      </w:r>
    </w:p>
  </w:footnote>
  <w:footnote w:type="continuationSeparator" w:id="0">
    <w:p w14:paraId="4D55C589" w14:textId="77777777" w:rsidR="00D041DF" w:rsidRDefault="00D041DF" w:rsidP="00BD6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9A331C7"/>
    <w:multiLevelType w:val="hybridMultilevel"/>
    <w:tmpl w:val="D2FA76AC"/>
    <w:lvl w:ilvl="0" w:tplc="453699D4">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 w15:restartNumberingAfterBreak="0">
    <w:nsid w:val="29961A40"/>
    <w:multiLevelType w:val="hybridMultilevel"/>
    <w:tmpl w:val="84C604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1914AE1"/>
    <w:multiLevelType w:val="hybridMultilevel"/>
    <w:tmpl w:val="435236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4B4183E"/>
    <w:multiLevelType w:val="hybridMultilevel"/>
    <w:tmpl w:val="8EB64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48E40A5B"/>
    <w:multiLevelType w:val="hybridMultilevel"/>
    <w:tmpl w:val="F6386C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28407A6"/>
    <w:multiLevelType w:val="hybridMultilevel"/>
    <w:tmpl w:val="31BA3692"/>
    <w:lvl w:ilvl="0" w:tplc="0C09000F">
      <w:start w:val="1"/>
      <w:numFmt w:val="decimal"/>
      <w:lvlText w:val="%1."/>
      <w:lvlJc w:val="left"/>
      <w:pPr>
        <w:ind w:left="153" w:hanging="360"/>
      </w:pPr>
      <w:rPr>
        <w:rFont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2"/>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339"/>
    <w:rsid w:val="000232F8"/>
    <w:rsid w:val="0002501A"/>
    <w:rsid w:val="000264B1"/>
    <w:rsid w:val="000359F2"/>
    <w:rsid w:val="00063B7F"/>
    <w:rsid w:val="000852D5"/>
    <w:rsid w:val="000903EA"/>
    <w:rsid w:val="000E0F19"/>
    <w:rsid w:val="000F7E06"/>
    <w:rsid w:val="00122B35"/>
    <w:rsid w:val="00161DB9"/>
    <w:rsid w:val="0017699A"/>
    <w:rsid w:val="001840A6"/>
    <w:rsid w:val="00196325"/>
    <w:rsid w:val="001C45E2"/>
    <w:rsid w:val="002A4082"/>
    <w:rsid w:val="002B1690"/>
    <w:rsid w:val="003136CF"/>
    <w:rsid w:val="00314051"/>
    <w:rsid w:val="00337652"/>
    <w:rsid w:val="00377339"/>
    <w:rsid w:val="003830D6"/>
    <w:rsid w:val="003B39CF"/>
    <w:rsid w:val="003E4DE5"/>
    <w:rsid w:val="0043799B"/>
    <w:rsid w:val="00487B8A"/>
    <w:rsid w:val="00495804"/>
    <w:rsid w:val="004B6A88"/>
    <w:rsid w:val="004D033D"/>
    <w:rsid w:val="00504810"/>
    <w:rsid w:val="00563113"/>
    <w:rsid w:val="005855B1"/>
    <w:rsid w:val="00595962"/>
    <w:rsid w:val="005B0EA3"/>
    <w:rsid w:val="005D7D3D"/>
    <w:rsid w:val="00620229"/>
    <w:rsid w:val="00620850"/>
    <w:rsid w:val="0062164D"/>
    <w:rsid w:val="00624915"/>
    <w:rsid w:val="006439B4"/>
    <w:rsid w:val="006A7C91"/>
    <w:rsid w:val="006C546C"/>
    <w:rsid w:val="006C5808"/>
    <w:rsid w:val="00763E5B"/>
    <w:rsid w:val="0078340F"/>
    <w:rsid w:val="007A501C"/>
    <w:rsid w:val="007E41E5"/>
    <w:rsid w:val="007E577E"/>
    <w:rsid w:val="00830447"/>
    <w:rsid w:val="00845F10"/>
    <w:rsid w:val="00851862"/>
    <w:rsid w:val="008A0B39"/>
    <w:rsid w:val="008D4109"/>
    <w:rsid w:val="00940E4A"/>
    <w:rsid w:val="0099479A"/>
    <w:rsid w:val="00A6141B"/>
    <w:rsid w:val="00AA0D15"/>
    <w:rsid w:val="00AD5AC1"/>
    <w:rsid w:val="00AE23C8"/>
    <w:rsid w:val="00B322C1"/>
    <w:rsid w:val="00B338EE"/>
    <w:rsid w:val="00B97A39"/>
    <w:rsid w:val="00BB6FF3"/>
    <w:rsid w:val="00BD6B45"/>
    <w:rsid w:val="00BE1FFE"/>
    <w:rsid w:val="00BE4DE8"/>
    <w:rsid w:val="00C40B39"/>
    <w:rsid w:val="00C50536"/>
    <w:rsid w:val="00C56AE9"/>
    <w:rsid w:val="00C90733"/>
    <w:rsid w:val="00CA5234"/>
    <w:rsid w:val="00CC0503"/>
    <w:rsid w:val="00CE14F0"/>
    <w:rsid w:val="00D041DF"/>
    <w:rsid w:val="00D450E8"/>
    <w:rsid w:val="00D750A1"/>
    <w:rsid w:val="00D75BF7"/>
    <w:rsid w:val="00E33056"/>
    <w:rsid w:val="00E40742"/>
    <w:rsid w:val="00E52B7D"/>
    <w:rsid w:val="00E96F4B"/>
    <w:rsid w:val="00EA7597"/>
    <w:rsid w:val="00EB7D7D"/>
    <w:rsid w:val="00F00ABD"/>
    <w:rsid w:val="00FA23CE"/>
    <w:rsid w:val="00FC2812"/>
    <w:rsid w:val="00FC70A7"/>
    <w:rsid w:val="00FE78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C213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E41E5"/>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77339"/>
    <w:rPr>
      <w:rFonts w:eastAsiaTheme="minorEastAsia"/>
      <w:sz w:val="22"/>
      <w:szCs w:val="22"/>
      <w:lang w:val="en-US" w:eastAsia="zh-CN"/>
    </w:rPr>
  </w:style>
  <w:style w:type="character" w:customStyle="1" w:styleId="NoSpacingChar">
    <w:name w:val="No Spacing Char"/>
    <w:basedOn w:val="DefaultParagraphFont"/>
    <w:link w:val="NoSpacing"/>
    <w:uiPriority w:val="1"/>
    <w:rsid w:val="00377339"/>
    <w:rPr>
      <w:rFonts w:eastAsiaTheme="minorEastAsia"/>
      <w:sz w:val="22"/>
      <w:szCs w:val="22"/>
      <w:lang w:val="en-US" w:eastAsia="zh-CN"/>
    </w:rPr>
  </w:style>
  <w:style w:type="paragraph" w:styleId="Header">
    <w:name w:val="header"/>
    <w:basedOn w:val="Normal"/>
    <w:link w:val="HeaderChar"/>
    <w:uiPriority w:val="99"/>
    <w:unhideWhenUsed/>
    <w:rsid w:val="00BD6B45"/>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BD6B45"/>
  </w:style>
  <w:style w:type="paragraph" w:styleId="Footer">
    <w:name w:val="footer"/>
    <w:basedOn w:val="Normal"/>
    <w:link w:val="FooterChar"/>
    <w:uiPriority w:val="99"/>
    <w:unhideWhenUsed/>
    <w:rsid w:val="00BD6B45"/>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BD6B45"/>
  </w:style>
  <w:style w:type="character" w:styleId="Strong">
    <w:name w:val="Strong"/>
    <w:basedOn w:val="DefaultParagraphFont"/>
    <w:uiPriority w:val="22"/>
    <w:qFormat/>
    <w:rsid w:val="00940E4A"/>
    <w:rPr>
      <w:b/>
      <w:bCs/>
    </w:rPr>
  </w:style>
  <w:style w:type="paragraph" w:styleId="ListParagraph">
    <w:name w:val="List Paragraph"/>
    <w:basedOn w:val="Normal"/>
    <w:uiPriority w:val="34"/>
    <w:qFormat/>
    <w:rsid w:val="00314051"/>
    <w:pPr>
      <w:ind w:left="720"/>
      <w:contextualSpacing/>
    </w:pPr>
    <w:rPr>
      <w:rFonts w:asciiTheme="minorHAnsi" w:hAnsiTheme="minorHAnsi" w:cstheme="minorBidi"/>
      <w:lang w:eastAsia="en-US"/>
    </w:rPr>
  </w:style>
  <w:style w:type="table" w:styleId="TableGrid">
    <w:name w:val="Table Grid"/>
    <w:basedOn w:val="TableNormal"/>
    <w:uiPriority w:val="39"/>
    <w:rsid w:val="00025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4902">
      <w:bodyDiv w:val="1"/>
      <w:marLeft w:val="0"/>
      <w:marRight w:val="0"/>
      <w:marTop w:val="0"/>
      <w:marBottom w:val="0"/>
      <w:divBdr>
        <w:top w:val="none" w:sz="0" w:space="0" w:color="auto"/>
        <w:left w:val="none" w:sz="0" w:space="0" w:color="auto"/>
        <w:bottom w:val="none" w:sz="0" w:space="0" w:color="auto"/>
        <w:right w:val="none" w:sz="0" w:space="0" w:color="auto"/>
      </w:divBdr>
    </w:div>
    <w:div w:id="79181167">
      <w:bodyDiv w:val="1"/>
      <w:marLeft w:val="0"/>
      <w:marRight w:val="0"/>
      <w:marTop w:val="0"/>
      <w:marBottom w:val="0"/>
      <w:divBdr>
        <w:top w:val="none" w:sz="0" w:space="0" w:color="auto"/>
        <w:left w:val="none" w:sz="0" w:space="0" w:color="auto"/>
        <w:bottom w:val="none" w:sz="0" w:space="0" w:color="auto"/>
        <w:right w:val="none" w:sz="0" w:space="0" w:color="auto"/>
      </w:divBdr>
    </w:div>
    <w:div w:id="229266579">
      <w:bodyDiv w:val="1"/>
      <w:marLeft w:val="0"/>
      <w:marRight w:val="0"/>
      <w:marTop w:val="0"/>
      <w:marBottom w:val="0"/>
      <w:divBdr>
        <w:top w:val="none" w:sz="0" w:space="0" w:color="auto"/>
        <w:left w:val="none" w:sz="0" w:space="0" w:color="auto"/>
        <w:bottom w:val="none" w:sz="0" w:space="0" w:color="auto"/>
        <w:right w:val="none" w:sz="0" w:space="0" w:color="auto"/>
      </w:divBdr>
    </w:div>
    <w:div w:id="283316086">
      <w:bodyDiv w:val="1"/>
      <w:marLeft w:val="0"/>
      <w:marRight w:val="0"/>
      <w:marTop w:val="0"/>
      <w:marBottom w:val="0"/>
      <w:divBdr>
        <w:top w:val="none" w:sz="0" w:space="0" w:color="auto"/>
        <w:left w:val="none" w:sz="0" w:space="0" w:color="auto"/>
        <w:bottom w:val="none" w:sz="0" w:space="0" w:color="auto"/>
        <w:right w:val="none" w:sz="0" w:space="0" w:color="auto"/>
      </w:divBdr>
    </w:div>
    <w:div w:id="285240429">
      <w:bodyDiv w:val="1"/>
      <w:marLeft w:val="0"/>
      <w:marRight w:val="0"/>
      <w:marTop w:val="0"/>
      <w:marBottom w:val="0"/>
      <w:divBdr>
        <w:top w:val="none" w:sz="0" w:space="0" w:color="auto"/>
        <w:left w:val="none" w:sz="0" w:space="0" w:color="auto"/>
        <w:bottom w:val="none" w:sz="0" w:space="0" w:color="auto"/>
        <w:right w:val="none" w:sz="0" w:space="0" w:color="auto"/>
      </w:divBdr>
    </w:div>
    <w:div w:id="315501598">
      <w:bodyDiv w:val="1"/>
      <w:marLeft w:val="0"/>
      <w:marRight w:val="0"/>
      <w:marTop w:val="0"/>
      <w:marBottom w:val="0"/>
      <w:divBdr>
        <w:top w:val="none" w:sz="0" w:space="0" w:color="auto"/>
        <w:left w:val="none" w:sz="0" w:space="0" w:color="auto"/>
        <w:bottom w:val="none" w:sz="0" w:space="0" w:color="auto"/>
        <w:right w:val="none" w:sz="0" w:space="0" w:color="auto"/>
      </w:divBdr>
      <w:divsChild>
        <w:div w:id="2016763748">
          <w:marLeft w:val="0"/>
          <w:marRight w:val="0"/>
          <w:marTop w:val="0"/>
          <w:marBottom w:val="0"/>
          <w:divBdr>
            <w:top w:val="none" w:sz="0" w:space="0" w:color="auto"/>
            <w:left w:val="none" w:sz="0" w:space="0" w:color="auto"/>
            <w:bottom w:val="none" w:sz="0" w:space="0" w:color="auto"/>
            <w:right w:val="none" w:sz="0" w:space="0" w:color="auto"/>
          </w:divBdr>
          <w:divsChild>
            <w:div w:id="524173104">
              <w:marLeft w:val="0"/>
              <w:marRight w:val="0"/>
              <w:marTop w:val="0"/>
              <w:marBottom w:val="0"/>
              <w:divBdr>
                <w:top w:val="none" w:sz="0" w:space="0" w:color="auto"/>
                <w:left w:val="none" w:sz="0" w:space="0" w:color="auto"/>
                <w:bottom w:val="none" w:sz="0" w:space="0" w:color="auto"/>
                <w:right w:val="none" w:sz="0" w:space="0" w:color="auto"/>
              </w:divBdr>
              <w:divsChild>
                <w:div w:id="1555120584">
                  <w:marLeft w:val="0"/>
                  <w:marRight w:val="0"/>
                  <w:marTop w:val="0"/>
                  <w:marBottom w:val="0"/>
                  <w:divBdr>
                    <w:top w:val="none" w:sz="0" w:space="0" w:color="auto"/>
                    <w:left w:val="none" w:sz="0" w:space="0" w:color="auto"/>
                    <w:bottom w:val="none" w:sz="0" w:space="0" w:color="auto"/>
                    <w:right w:val="none" w:sz="0" w:space="0" w:color="auto"/>
                  </w:divBdr>
                </w:div>
              </w:divsChild>
            </w:div>
            <w:div w:id="1524202709">
              <w:marLeft w:val="0"/>
              <w:marRight w:val="0"/>
              <w:marTop w:val="0"/>
              <w:marBottom w:val="0"/>
              <w:divBdr>
                <w:top w:val="none" w:sz="0" w:space="0" w:color="auto"/>
                <w:left w:val="none" w:sz="0" w:space="0" w:color="auto"/>
                <w:bottom w:val="none" w:sz="0" w:space="0" w:color="auto"/>
                <w:right w:val="none" w:sz="0" w:space="0" w:color="auto"/>
              </w:divBdr>
              <w:divsChild>
                <w:div w:id="568614210">
                  <w:marLeft w:val="0"/>
                  <w:marRight w:val="0"/>
                  <w:marTop w:val="0"/>
                  <w:marBottom w:val="0"/>
                  <w:divBdr>
                    <w:top w:val="none" w:sz="0" w:space="0" w:color="auto"/>
                    <w:left w:val="none" w:sz="0" w:space="0" w:color="auto"/>
                    <w:bottom w:val="none" w:sz="0" w:space="0" w:color="auto"/>
                    <w:right w:val="none" w:sz="0" w:space="0" w:color="auto"/>
                  </w:divBdr>
                </w:div>
              </w:divsChild>
            </w:div>
            <w:div w:id="1626430278">
              <w:marLeft w:val="0"/>
              <w:marRight w:val="0"/>
              <w:marTop w:val="0"/>
              <w:marBottom w:val="0"/>
              <w:divBdr>
                <w:top w:val="none" w:sz="0" w:space="0" w:color="auto"/>
                <w:left w:val="none" w:sz="0" w:space="0" w:color="auto"/>
                <w:bottom w:val="none" w:sz="0" w:space="0" w:color="auto"/>
                <w:right w:val="none" w:sz="0" w:space="0" w:color="auto"/>
              </w:divBdr>
              <w:divsChild>
                <w:div w:id="605239276">
                  <w:marLeft w:val="0"/>
                  <w:marRight w:val="0"/>
                  <w:marTop w:val="0"/>
                  <w:marBottom w:val="0"/>
                  <w:divBdr>
                    <w:top w:val="none" w:sz="0" w:space="0" w:color="auto"/>
                    <w:left w:val="none" w:sz="0" w:space="0" w:color="auto"/>
                    <w:bottom w:val="none" w:sz="0" w:space="0" w:color="auto"/>
                    <w:right w:val="none" w:sz="0" w:space="0" w:color="auto"/>
                  </w:divBdr>
                </w:div>
              </w:divsChild>
            </w:div>
            <w:div w:id="1151482627">
              <w:marLeft w:val="0"/>
              <w:marRight w:val="0"/>
              <w:marTop w:val="0"/>
              <w:marBottom w:val="0"/>
              <w:divBdr>
                <w:top w:val="none" w:sz="0" w:space="0" w:color="auto"/>
                <w:left w:val="none" w:sz="0" w:space="0" w:color="auto"/>
                <w:bottom w:val="none" w:sz="0" w:space="0" w:color="auto"/>
                <w:right w:val="none" w:sz="0" w:space="0" w:color="auto"/>
              </w:divBdr>
              <w:divsChild>
                <w:div w:id="623538522">
                  <w:marLeft w:val="0"/>
                  <w:marRight w:val="0"/>
                  <w:marTop w:val="0"/>
                  <w:marBottom w:val="0"/>
                  <w:divBdr>
                    <w:top w:val="none" w:sz="0" w:space="0" w:color="auto"/>
                    <w:left w:val="none" w:sz="0" w:space="0" w:color="auto"/>
                    <w:bottom w:val="none" w:sz="0" w:space="0" w:color="auto"/>
                    <w:right w:val="none" w:sz="0" w:space="0" w:color="auto"/>
                  </w:divBdr>
                </w:div>
              </w:divsChild>
            </w:div>
            <w:div w:id="776484043">
              <w:marLeft w:val="0"/>
              <w:marRight w:val="0"/>
              <w:marTop w:val="0"/>
              <w:marBottom w:val="0"/>
              <w:divBdr>
                <w:top w:val="none" w:sz="0" w:space="0" w:color="auto"/>
                <w:left w:val="none" w:sz="0" w:space="0" w:color="auto"/>
                <w:bottom w:val="none" w:sz="0" w:space="0" w:color="auto"/>
                <w:right w:val="none" w:sz="0" w:space="0" w:color="auto"/>
              </w:divBdr>
              <w:divsChild>
                <w:div w:id="125202304">
                  <w:marLeft w:val="0"/>
                  <w:marRight w:val="0"/>
                  <w:marTop w:val="0"/>
                  <w:marBottom w:val="0"/>
                  <w:divBdr>
                    <w:top w:val="none" w:sz="0" w:space="0" w:color="auto"/>
                    <w:left w:val="none" w:sz="0" w:space="0" w:color="auto"/>
                    <w:bottom w:val="none" w:sz="0" w:space="0" w:color="auto"/>
                    <w:right w:val="none" w:sz="0" w:space="0" w:color="auto"/>
                  </w:divBdr>
                </w:div>
              </w:divsChild>
            </w:div>
            <w:div w:id="1852793148">
              <w:marLeft w:val="0"/>
              <w:marRight w:val="0"/>
              <w:marTop w:val="0"/>
              <w:marBottom w:val="0"/>
              <w:divBdr>
                <w:top w:val="none" w:sz="0" w:space="0" w:color="auto"/>
                <w:left w:val="none" w:sz="0" w:space="0" w:color="auto"/>
                <w:bottom w:val="none" w:sz="0" w:space="0" w:color="auto"/>
                <w:right w:val="none" w:sz="0" w:space="0" w:color="auto"/>
              </w:divBdr>
              <w:divsChild>
                <w:div w:id="1820030557">
                  <w:marLeft w:val="0"/>
                  <w:marRight w:val="0"/>
                  <w:marTop w:val="0"/>
                  <w:marBottom w:val="0"/>
                  <w:divBdr>
                    <w:top w:val="none" w:sz="0" w:space="0" w:color="auto"/>
                    <w:left w:val="none" w:sz="0" w:space="0" w:color="auto"/>
                    <w:bottom w:val="none" w:sz="0" w:space="0" w:color="auto"/>
                    <w:right w:val="none" w:sz="0" w:space="0" w:color="auto"/>
                  </w:divBdr>
                </w:div>
              </w:divsChild>
            </w:div>
            <w:div w:id="501555987">
              <w:marLeft w:val="0"/>
              <w:marRight w:val="0"/>
              <w:marTop w:val="0"/>
              <w:marBottom w:val="0"/>
              <w:divBdr>
                <w:top w:val="none" w:sz="0" w:space="0" w:color="auto"/>
                <w:left w:val="none" w:sz="0" w:space="0" w:color="auto"/>
                <w:bottom w:val="none" w:sz="0" w:space="0" w:color="auto"/>
                <w:right w:val="none" w:sz="0" w:space="0" w:color="auto"/>
              </w:divBdr>
              <w:divsChild>
                <w:div w:id="1728917154">
                  <w:marLeft w:val="0"/>
                  <w:marRight w:val="0"/>
                  <w:marTop w:val="0"/>
                  <w:marBottom w:val="0"/>
                  <w:divBdr>
                    <w:top w:val="none" w:sz="0" w:space="0" w:color="auto"/>
                    <w:left w:val="none" w:sz="0" w:space="0" w:color="auto"/>
                    <w:bottom w:val="none" w:sz="0" w:space="0" w:color="auto"/>
                    <w:right w:val="none" w:sz="0" w:space="0" w:color="auto"/>
                  </w:divBdr>
                </w:div>
              </w:divsChild>
            </w:div>
            <w:div w:id="24521369">
              <w:marLeft w:val="0"/>
              <w:marRight w:val="0"/>
              <w:marTop w:val="0"/>
              <w:marBottom w:val="0"/>
              <w:divBdr>
                <w:top w:val="none" w:sz="0" w:space="0" w:color="auto"/>
                <w:left w:val="none" w:sz="0" w:space="0" w:color="auto"/>
                <w:bottom w:val="none" w:sz="0" w:space="0" w:color="auto"/>
                <w:right w:val="none" w:sz="0" w:space="0" w:color="auto"/>
              </w:divBdr>
              <w:divsChild>
                <w:div w:id="639572947">
                  <w:marLeft w:val="0"/>
                  <w:marRight w:val="0"/>
                  <w:marTop w:val="0"/>
                  <w:marBottom w:val="0"/>
                  <w:divBdr>
                    <w:top w:val="none" w:sz="0" w:space="0" w:color="auto"/>
                    <w:left w:val="none" w:sz="0" w:space="0" w:color="auto"/>
                    <w:bottom w:val="none" w:sz="0" w:space="0" w:color="auto"/>
                    <w:right w:val="none" w:sz="0" w:space="0" w:color="auto"/>
                  </w:divBdr>
                </w:div>
              </w:divsChild>
            </w:div>
            <w:div w:id="61760604">
              <w:marLeft w:val="0"/>
              <w:marRight w:val="0"/>
              <w:marTop w:val="0"/>
              <w:marBottom w:val="0"/>
              <w:divBdr>
                <w:top w:val="none" w:sz="0" w:space="0" w:color="auto"/>
                <w:left w:val="none" w:sz="0" w:space="0" w:color="auto"/>
                <w:bottom w:val="none" w:sz="0" w:space="0" w:color="auto"/>
                <w:right w:val="none" w:sz="0" w:space="0" w:color="auto"/>
              </w:divBdr>
              <w:divsChild>
                <w:div w:id="1215193965">
                  <w:marLeft w:val="0"/>
                  <w:marRight w:val="0"/>
                  <w:marTop w:val="0"/>
                  <w:marBottom w:val="0"/>
                  <w:divBdr>
                    <w:top w:val="none" w:sz="0" w:space="0" w:color="auto"/>
                    <w:left w:val="none" w:sz="0" w:space="0" w:color="auto"/>
                    <w:bottom w:val="none" w:sz="0" w:space="0" w:color="auto"/>
                    <w:right w:val="none" w:sz="0" w:space="0" w:color="auto"/>
                  </w:divBdr>
                </w:div>
              </w:divsChild>
            </w:div>
            <w:div w:id="496729604">
              <w:marLeft w:val="0"/>
              <w:marRight w:val="0"/>
              <w:marTop w:val="0"/>
              <w:marBottom w:val="0"/>
              <w:divBdr>
                <w:top w:val="none" w:sz="0" w:space="0" w:color="auto"/>
                <w:left w:val="none" w:sz="0" w:space="0" w:color="auto"/>
                <w:bottom w:val="none" w:sz="0" w:space="0" w:color="auto"/>
                <w:right w:val="none" w:sz="0" w:space="0" w:color="auto"/>
              </w:divBdr>
              <w:divsChild>
                <w:div w:id="1009479088">
                  <w:marLeft w:val="0"/>
                  <w:marRight w:val="0"/>
                  <w:marTop w:val="0"/>
                  <w:marBottom w:val="0"/>
                  <w:divBdr>
                    <w:top w:val="none" w:sz="0" w:space="0" w:color="auto"/>
                    <w:left w:val="none" w:sz="0" w:space="0" w:color="auto"/>
                    <w:bottom w:val="none" w:sz="0" w:space="0" w:color="auto"/>
                    <w:right w:val="none" w:sz="0" w:space="0" w:color="auto"/>
                  </w:divBdr>
                </w:div>
              </w:divsChild>
            </w:div>
            <w:div w:id="12269950">
              <w:marLeft w:val="0"/>
              <w:marRight w:val="0"/>
              <w:marTop w:val="0"/>
              <w:marBottom w:val="0"/>
              <w:divBdr>
                <w:top w:val="none" w:sz="0" w:space="0" w:color="auto"/>
                <w:left w:val="none" w:sz="0" w:space="0" w:color="auto"/>
                <w:bottom w:val="none" w:sz="0" w:space="0" w:color="auto"/>
                <w:right w:val="none" w:sz="0" w:space="0" w:color="auto"/>
              </w:divBdr>
              <w:divsChild>
                <w:div w:id="495803171">
                  <w:marLeft w:val="0"/>
                  <w:marRight w:val="0"/>
                  <w:marTop w:val="0"/>
                  <w:marBottom w:val="0"/>
                  <w:divBdr>
                    <w:top w:val="none" w:sz="0" w:space="0" w:color="auto"/>
                    <w:left w:val="none" w:sz="0" w:space="0" w:color="auto"/>
                    <w:bottom w:val="none" w:sz="0" w:space="0" w:color="auto"/>
                    <w:right w:val="none" w:sz="0" w:space="0" w:color="auto"/>
                  </w:divBdr>
                </w:div>
              </w:divsChild>
            </w:div>
            <w:div w:id="1009525313">
              <w:marLeft w:val="0"/>
              <w:marRight w:val="0"/>
              <w:marTop w:val="0"/>
              <w:marBottom w:val="0"/>
              <w:divBdr>
                <w:top w:val="none" w:sz="0" w:space="0" w:color="auto"/>
                <w:left w:val="none" w:sz="0" w:space="0" w:color="auto"/>
                <w:bottom w:val="none" w:sz="0" w:space="0" w:color="auto"/>
                <w:right w:val="none" w:sz="0" w:space="0" w:color="auto"/>
              </w:divBdr>
              <w:divsChild>
                <w:div w:id="613246454">
                  <w:marLeft w:val="0"/>
                  <w:marRight w:val="0"/>
                  <w:marTop w:val="0"/>
                  <w:marBottom w:val="0"/>
                  <w:divBdr>
                    <w:top w:val="none" w:sz="0" w:space="0" w:color="auto"/>
                    <w:left w:val="none" w:sz="0" w:space="0" w:color="auto"/>
                    <w:bottom w:val="none" w:sz="0" w:space="0" w:color="auto"/>
                    <w:right w:val="none" w:sz="0" w:space="0" w:color="auto"/>
                  </w:divBdr>
                </w:div>
              </w:divsChild>
            </w:div>
            <w:div w:id="1888643144">
              <w:marLeft w:val="0"/>
              <w:marRight w:val="0"/>
              <w:marTop w:val="0"/>
              <w:marBottom w:val="0"/>
              <w:divBdr>
                <w:top w:val="none" w:sz="0" w:space="0" w:color="auto"/>
                <w:left w:val="none" w:sz="0" w:space="0" w:color="auto"/>
                <w:bottom w:val="none" w:sz="0" w:space="0" w:color="auto"/>
                <w:right w:val="none" w:sz="0" w:space="0" w:color="auto"/>
              </w:divBdr>
              <w:divsChild>
                <w:div w:id="544216655">
                  <w:marLeft w:val="0"/>
                  <w:marRight w:val="0"/>
                  <w:marTop w:val="0"/>
                  <w:marBottom w:val="0"/>
                  <w:divBdr>
                    <w:top w:val="none" w:sz="0" w:space="0" w:color="auto"/>
                    <w:left w:val="none" w:sz="0" w:space="0" w:color="auto"/>
                    <w:bottom w:val="none" w:sz="0" w:space="0" w:color="auto"/>
                    <w:right w:val="none" w:sz="0" w:space="0" w:color="auto"/>
                  </w:divBdr>
                </w:div>
              </w:divsChild>
            </w:div>
            <w:div w:id="707492432">
              <w:marLeft w:val="0"/>
              <w:marRight w:val="0"/>
              <w:marTop w:val="0"/>
              <w:marBottom w:val="0"/>
              <w:divBdr>
                <w:top w:val="none" w:sz="0" w:space="0" w:color="auto"/>
                <w:left w:val="none" w:sz="0" w:space="0" w:color="auto"/>
                <w:bottom w:val="none" w:sz="0" w:space="0" w:color="auto"/>
                <w:right w:val="none" w:sz="0" w:space="0" w:color="auto"/>
              </w:divBdr>
              <w:divsChild>
                <w:div w:id="723528421">
                  <w:marLeft w:val="0"/>
                  <w:marRight w:val="0"/>
                  <w:marTop w:val="0"/>
                  <w:marBottom w:val="0"/>
                  <w:divBdr>
                    <w:top w:val="none" w:sz="0" w:space="0" w:color="auto"/>
                    <w:left w:val="none" w:sz="0" w:space="0" w:color="auto"/>
                    <w:bottom w:val="none" w:sz="0" w:space="0" w:color="auto"/>
                    <w:right w:val="none" w:sz="0" w:space="0" w:color="auto"/>
                  </w:divBdr>
                </w:div>
              </w:divsChild>
            </w:div>
            <w:div w:id="1289823842">
              <w:marLeft w:val="0"/>
              <w:marRight w:val="0"/>
              <w:marTop w:val="0"/>
              <w:marBottom w:val="0"/>
              <w:divBdr>
                <w:top w:val="none" w:sz="0" w:space="0" w:color="auto"/>
                <w:left w:val="none" w:sz="0" w:space="0" w:color="auto"/>
                <w:bottom w:val="none" w:sz="0" w:space="0" w:color="auto"/>
                <w:right w:val="none" w:sz="0" w:space="0" w:color="auto"/>
              </w:divBdr>
              <w:divsChild>
                <w:div w:id="27024636">
                  <w:marLeft w:val="0"/>
                  <w:marRight w:val="0"/>
                  <w:marTop w:val="0"/>
                  <w:marBottom w:val="0"/>
                  <w:divBdr>
                    <w:top w:val="none" w:sz="0" w:space="0" w:color="auto"/>
                    <w:left w:val="none" w:sz="0" w:space="0" w:color="auto"/>
                    <w:bottom w:val="none" w:sz="0" w:space="0" w:color="auto"/>
                    <w:right w:val="none" w:sz="0" w:space="0" w:color="auto"/>
                  </w:divBdr>
                </w:div>
              </w:divsChild>
            </w:div>
            <w:div w:id="1453593732">
              <w:marLeft w:val="0"/>
              <w:marRight w:val="0"/>
              <w:marTop w:val="0"/>
              <w:marBottom w:val="0"/>
              <w:divBdr>
                <w:top w:val="none" w:sz="0" w:space="0" w:color="auto"/>
                <w:left w:val="none" w:sz="0" w:space="0" w:color="auto"/>
                <w:bottom w:val="none" w:sz="0" w:space="0" w:color="auto"/>
                <w:right w:val="none" w:sz="0" w:space="0" w:color="auto"/>
              </w:divBdr>
              <w:divsChild>
                <w:div w:id="285039948">
                  <w:marLeft w:val="0"/>
                  <w:marRight w:val="0"/>
                  <w:marTop w:val="0"/>
                  <w:marBottom w:val="0"/>
                  <w:divBdr>
                    <w:top w:val="none" w:sz="0" w:space="0" w:color="auto"/>
                    <w:left w:val="none" w:sz="0" w:space="0" w:color="auto"/>
                    <w:bottom w:val="none" w:sz="0" w:space="0" w:color="auto"/>
                    <w:right w:val="none" w:sz="0" w:space="0" w:color="auto"/>
                  </w:divBdr>
                </w:div>
              </w:divsChild>
            </w:div>
            <w:div w:id="1307509487">
              <w:marLeft w:val="0"/>
              <w:marRight w:val="0"/>
              <w:marTop w:val="0"/>
              <w:marBottom w:val="0"/>
              <w:divBdr>
                <w:top w:val="none" w:sz="0" w:space="0" w:color="auto"/>
                <w:left w:val="none" w:sz="0" w:space="0" w:color="auto"/>
                <w:bottom w:val="none" w:sz="0" w:space="0" w:color="auto"/>
                <w:right w:val="none" w:sz="0" w:space="0" w:color="auto"/>
              </w:divBdr>
              <w:divsChild>
                <w:div w:id="735661447">
                  <w:marLeft w:val="0"/>
                  <w:marRight w:val="0"/>
                  <w:marTop w:val="0"/>
                  <w:marBottom w:val="0"/>
                  <w:divBdr>
                    <w:top w:val="none" w:sz="0" w:space="0" w:color="auto"/>
                    <w:left w:val="none" w:sz="0" w:space="0" w:color="auto"/>
                    <w:bottom w:val="none" w:sz="0" w:space="0" w:color="auto"/>
                    <w:right w:val="none" w:sz="0" w:space="0" w:color="auto"/>
                  </w:divBdr>
                </w:div>
              </w:divsChild>
            </w:div>
            <w:div w:id="1989943101">
              <w:marLeft w:val="0"/>
              <w:marRight w:val="0"/>
              <w:marTop w:val="0"/>
              <w:marBottom w:val="0"/>
              <w:divBdr>
                <w:top w:val="none" w:sz="0" w:space="0" w:color="auto"/>
                <w:left w:val="none" w:sz="0" w:space="0" w:color="auto"/>
                <w:bottom w:val="none" w:sz="0" w:space="0" w:color="auto"/>
                <w:right w:val="none" w:sz="0" w:space="0" w:color="auto"/>
              </w:divBdr>
              <w:divsChild>
                <w:div w:id="558905341">
                  <w:marLeft w:val="0"/>
                  <w:marRight w:val="0"/>
                  <w:marTop w:val="0"/>
                  <w:marBottom w:val="0"/>
                  <w:divBdr>
                    <w:top w:val="none" w:sz="0" w:space="0" w:color="auto"/>
                    <w:left w:val="none" w:sz="0" w:space="0" w:color="auto"/>
                    <w:bottom w:val="none" w:sz="0" w:space="0" w:color="auto"/>
                    <w:right w:val="none" w:sz="0" w:space="0" w:color="auto"/>
                  </w:divBdr>
                </w:div>
              </w:divsChild>
            </w:div>
            <w:div w:id="1395936302">
              <w:marLeft w:val="0"/>
              <w:marRight w:val="0"/>
              <w:marTop w:val="0"/>
              <w:marBottom w:val="0"/>
              <w:divBdr>
                <w:top w:val="none" w:sz="0" w:space="0" w:color="auto"/>
                <w:left w:val="none" w:sz="0" w:space="0" w:color="auto"/>
                <w:bottom w:val="none" w:sz="0" w:space="0" w:color="auto"/>
                <w:right w:val="none" w:sz="0" w:space="0" w:color="auto"/>
              </w:divBdr>
              <w:divsChild>
                <w:div w:id="1954825967">
                  <w:marLeft w:val="0"/>
                  <w:marRight w:val="0"/>
                  <w:marTop w:val="0"/>
                  <w:marBottom w:val="0"/>
                  <w:divBdr>
                    <w:top w:val="none" w:sz="0" w:space="0" w:color="auto"/>
                    <w:left w:val="none" w:sz="0" w:space="0" w:color="auto"/>
                    <w:bottom w:val="none" w:sz="0" w:space="0" w:color="auto"/>
                    <w:right w:val="none" w:sz="0" w:space="0" w:color="auto"/>
                  </w:divBdr>
                </w:div>
              </w:divsChild>
            </w:div>
            <w:div w:id="999578892">
              <w:marLeft w:val="0"/>
              <w:marRight w:val="0"/>
              <w:marTop w:val="0"/>
              <w:marBottom w:val="0"/>
              <w:divBdr>
                <w:top w:val="none" w:sz="0" w:space="0" w:color="auto"/>
                <w:left w:val="none" w:sz="0" w:space="0" w:color="auto"/>
                <w:bottom w:val="none" w:sz="0" w:space="0" w:color="auto"/>
                <w:right w:val="none" w:sz="0" w:space="0" w:color="auto"/>
              </w:divBdr>
              <w:divsChild>
                <w:div w:id="638001469">
                  <w:marLeft w:val="0"/>
                  <w:marRight w:val="0"/>
                  <w:marTop w:val="0"/>
                  <w:marBottom w:val="0"/>
                  <w:divBdr>
                    <w:top w:val="none" w:sz="0" w:space="0" w:color="auto"/>
                    <w:left w:val="none" w:sz="0" w:space="0" w:color="auto"/>
                    <w:bottom w:val="none" w:sz="0" w:space="0" w:color="auto"/>
                    <w:right w:val="none" w:sz="0" w:space="0" w:color="auto"/>
                  </w:divBdr>
                </w:div>
              </w:divsChild>
            </w:div>
            <w:div w:id="2130124394">
              <w:marLeft w:val="0"/>
              <w:marRight w:val="0"/>
              <w:marTop w:val="0"/>
              <w:marBottom w:val="0"/>
              <w:divBdr>
                <w:top w:val="none" w:sz="0" w:space="0" w:color="auto"/>
                <w:left w:val="none" w:sz="0" w:space="0" w:color="auto"/>
                <w:bottom w:val="none" w:sz="0" w:space="0" w:color="auto"/>
                <w:right w:val="none" w:sz="0" w:space="0" w:color="auto"/>
              </w:divBdr>
              <w:divsChild>
                <w:div w:id="1165510514">
                  <w:marLeft w:val="0"/>
                  <w:marRight w:val="0"/>
                  <w:marTop w:val="0"/>
                  <w:marBottom w:val="0"/>
                  <w:divBdr>
                    <w:top w:val="none" w:sz="0" w:space="0" w:color="auto"/>
                    <w:left w:val="none" w:sz="0" w:space="0" w:color="auto"/>
                    <w:bottom w:val="none" w:sz="0" w:space="0" w:color="auto"/>
                    <w:right w:val="none" w:sz="0" w:space="0" w:color="auto"/>
                  </w:divBdr>
                </w:div>
              </w:divsChild>
            </w:div>
            <w:div w:id="908349821">
              <w:marLeft w:val="0"/>
              <w:marRight w:val="0"/>
              <w:marTop w:val="0"/>
              <w:marBottom w:val="0"/>
              <w:divBdr>
                <w:top w:val="none" w:sz="0" w:space="0" w:color="auto"/>
                <w:left w:val="none" w:sz="0" w:space="0" w:color="auto"/>
                <w:bottom w:val="none" w:sz="0" w:space="0" w:color="auto"/>
                <w:right w:val="none" w:sz="0" w:space="0" w:color="auto"/>
              </w:divBdr>
              <w:divsChild>
                <w:div w:id="1688365538">
                  <w:marLeft w:val="0"/>
                  <w:marRight w:val="0"/>
                  <w:marTop w:val="0"/>
                  <w:marBottom w:val="0"/>
                  <w:divBdr>
                    <w:top w:val="none" w:sz="0" w:space="0" w:color="auto"/>
                    <w:left w:val="none" w:sz="0" w:space="0" w:color="auto"/>
                    <w:bottom w:val="none" w:sz="0" w:space="0" w:color="auto"/>
                    <w:right w:val="none" w:sz="0" w:space="0" w:color="auto"/>
                  </w:divBdr>
                </w:div>
              </w:divsChild>
            </w:div>
            <w:div w:id="1432431315">
              <w:marLeft w:val="0"/>
              <w:marRight w:val="0"/>
              <w:marTop w:val="0"/>
              <w:marBottom w:val="0"/>
              <w:divBdr>
                <w:top w:val="none" w:sz="0" w:space="0" w:color="auto"/>
                <w:left w:val="none" w:sz="0" w:space="0" w:color="auto"/>
                <w:bottom w:val="none" w:sz="0" w:space="0" w:color="auto"/>
                <w:right w:val="none" w:sz="0" w:space="0" w:color="auto"/>
              </w:divBdr>
              <w:divsChild>
                <w:div w:id="948318637">
                  <w:marLeft w:val="0"/>
                  <w:marRight w:val="0"/>
                  <w:marTop w:val="0"/>
                  <w:marBottom w:val="0"/>
                  <w:divBdr>
                    <w:top w:val="none" w:sz="0" w:space="0" w:color="auto"/>
                    <w:left w:val="none" w:sz="0" w:space="0" w:color="auto"/>
                    <w:bottom w:val="none" w:sz="0" w:space="0" w:color="auto"/>
                    <w:right w:val="none" w:sz="0" w:space="0" w:color="auto"/>
                  </w:divBdr>
                </w:div>
              </w:divsChild>
            </w:div>
            <w:div w:id="1097865523">
              <w:marLeft w:val="0"/>
              <w:marRight w:val="0"/>
              <w:marTop w:val="0"/>
              <w:marBottom w:val="0"/>
              <w:divBdr>
                <w:top w:val="none" w:sz="0" w:space="0" w:color="auto"/>
                <w:left w:val="none" w:sz="0" w:space="0" w:color="auto"/>
                <w:bottom w:val="none" w:sz="0" w:space="0" w:color="auto"/>
                <w:right w:val="none" w:sz="0" w:space="0" w:color="auto"/>
              </w:divBdr>
              <w:divsChild>
                <w:div w:id="1995989240">
                  <w:marLeft w:val="0"/>
                  <w:marRight w:val="0"/>
                  <w:marTop w:val="0"/>
                  <w:marBottom w:val="0"/>
                  <w:divBdr>
                    <w:top w:val="none" w:sz="0" w:space="0" w:color="auto"/>
                    <w:left w:val="none" w:sz="0" w:space="0" w:color="auto"/>
                    <w:bottom w:val="none" w:sz="0" w:space="0" w:color="auto"/>
                    <w:right w:val="none" w:sz="0" w:space="0" w:color="auto"/>
                  </w:divBdr>
                </w:div>
              </w:divsChild>
            </w:div>
            <w:div w:id="205339990">
              <w:marLeft w:val="0"/>
              <w:marRight w:val="0"/>
              <w:marTop w:val="0"/>
              <w:marBottom w:val="0"/>
              <w:divBdr>
                <w:top w:val="none" w:sz="0" w:space="0" w:color="auto"/>
                <w:left w:val="none" w:sz="0" w:space="0" w:color="auto"/>
                <w:bottom w:val="none" w:sz="0" w:space="0" w:color="auto"/>
                <w:right w:val="none" w:sz="0" w:space="0" w:color="auto"/>
              </w:divBdr>
              <w:divsChild>
                <w:div w:id="1179736674">
                  <w:marLeft w:val="0"/>
                  <w:marRight w:val="0"/>
                  <w:marTop w:val="0"/>
                  <w:marBottom w:val="0"/>
                  <w:divBdr>
                    <w:top w:val="none" w:sz="0" w:space="0" w:color="auto"/>
                    <w:left w:val="none" w:sz="0" w:space="0" w:color="auto"/>
                    <w:bottom w:val="none" w:sz="0" w:space="0" w:color="auto"/>
                    <w:right w:val="none" w:sz="0" w:space="0" w:color="auto"/>
                  </w:divBdr>
                </w:div>
              </w:divsChild>
            </w:div>
            <w:div w:id="208683916">
              <w:marLeft w:val="0"/>
              <w:marRight w:val="0"/>
              <w:marTop w:val="0"/>
              <w:marBottom w:val="0"/>
              <w:divBdr>
                <w:top w:val="none" w:sz="0" w:space="0" w:color="auto"/>
                <w:left w:val="none" w:sz="0" w:space="0" w:color="auto"/>
                <w:bottom w:val="none" w:sz="0" w:space="0" w:color="auto"/>
                <w:right w:val="none" w:sz="0" w:space="0" w:color="auto"/>
              </w:divBdr>
              <w:divsChild>
                <w:div w:id="888423075">
                  <w:marLeft w:val="0"/>
                  <w:marRight w:val="0"/>
                  <w:marTop w:val="0"/>
                  <w:marBottom w:val="0"/>
                  <w:divBdr>
                    <w:top w:val="none" w:sz="0" w:space="0" w:color="auto"/>
                    <w:left w:val="none" w:sz="0" w:space="0" w:color="auto"/>
                    <w:bottom w:val="none" w:sz="0" w:space="0" w:color="auto"/>
                    <w:right w:val="none" w:sz="0" w:space="0" w:color="auto"/>
                  </w:divBdr>
                </w:div>
              </w:divsChild>
            </w:div>
            <w:div w:id="1818762446">
              <w:marLeft w:val="0"/>
              <w:marRight w:val="0"/>
              <w:marTop w:val="0"/>
              <w:marBottom w:val="0"/>
              <w:divBdr>
                <w:top w:val="none" w:sz="0" w:space="0" w:color="auto"/>
                <w:left w:val="none" w:sz="0" w:space="0" w:color="auto"/>
                <w:bottom w:val="none" w:sz="0" w:space="0" w:color="auto"/>
                <w:right w:val="none" w:sz="0" w:space="0" w:color="auto"/>
              </w:divBdr>
              <w:divsChild>
                <w:div w:id="2116553321">
                  <w:marLeft w:val="0"/>
                  <w:marRight w:val="0"/>
                  <w:marTop w:val="0"/>
                  <w:marBottom w:val="0"/>
                  <w:divBdr>
                    <w:top w:val="none" w:sz="0" w:space="0" w:color="auto"/>
                    <w:left w:val="none" w:sz="0" w:space="0" w:color="auto"/>
                    <w:bottom w:val="none" w:sz="0" w:space="0" w:color="auto"/>
                    <w:right w:val="none" w:sz="0" w:space="0" w:color="auto"/>
                  </w:divBdr>
                </w:div>
              </w:divsChild>
            </w:div>
            <w:div w:id="1564634780">
              <w:marLeft w:val="0"/>
              <w:marRight w:val="0"/>
              <w:marTop w:val="0"/>
              <w:marBottom w:val="0"/>
              <w:divBdr>
                <w:top w:val="none" w:sz="0" w:space="0" w:color="auto"/>
                <w:left w:val="none" w:sz="0" w:space="0" w:color="auto"/>
                <w:bottom w:val="none" w:sz="0" w:space="0" w:color="auto"/>
                <w:right w:val="none" w:sz="0" w:space="0" w:color="auto"/>
              </w:divBdr>
              <w:divsChild>
                <w:div w:id="22584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9034">
      <w:bodyDiv w:val="1"/>
      <w:marLeft w:val="0"/>
      <w:marRight w:val="0"/>
      <w:marTop w:val="0"/>
      <w:marBottom w:val="0"/>
      <w:divBdr>
        <w:top w:val="none" w:sz="0" w:space="0" w:color="auto"/>
        <w:left w:val="none" w:sz="0" w:space="0" w:color="auto"/>
        <w:bottom w:val="none" w:sz="0" w:space="0" w:color="auto"/>
        <w:right w:val="none" w:sz="0" w:space="0" w:color="auto"/>
      </w:divBdr>
    </w:div>
    <w:div w:id="519897627">
      <w:bodyDiv w:val="1"/>
      <w:marLeft w:val="0"/>
      <w:marRight w:val="0"/>
      <w:marTop w:val="0"/>
      <w:marBottom w:val="0"/>
      <w:divBdr>
        <w:top w:val="none" w:sz="0" w:space="0" w:color="auto"/>
        <w:left w:val="none" w:sz="0" w:space="0" w:color="auto"/>
        <w:bottom w:val="none" w:sz="0" w:space="0" w:color="auto"/>
        <w:right w:val="none" w:sz="0" w:space="0" w:color="auto"/>
      </w:divBdr>
    </w:div>
    <w:div w:id="781267704">
      <w:bodyDiv w:val="1"/>
      <w:marLeft w:val="0"/>
      <w:marRight w:val="0"/>
      <w:marTop w:val="0"/>
      <w:marBottom w:val="0"/>
      <w:divBdr>
        <w:top w:val="none" w:sz="0" w:space="0" w:color="auto"/>
        <w:left w:val="none" w:sz="0" w:space="0" w:color="auto"/>
        <w:bottom w:val="none" w:sz="0" w:space="0" w:color="auto"/>
        <w:right w:val="none" w:sz="0" w:space="0" w:color="auto"/>
      </w:divBdr>
    </w:div>
    <w:div w:id="968781266">
      <w:bodyDiv w:val="1"/>
      <w:marLeft w:val="0"/>
      <w:marRight w:val="0"/>
      <w:marTop w:val="0"/>
      <w:marBottom w:val="0"/>
      <w:divBdr>
        <w:top w:val="none" w:sz="0" w:space="0" w:color="auto"/>
        <w:left w:val="none" w:sz="0" w:space="0" w:color="auto"/>
        <w:bottom w:val="none" w:sz="0" w:space="0" w:color="auto"/>
        <w:right w:val="none" w:sz="0" w:space="0" w:color="auto"/>
      </w:divBdr>
      <w:divsChild>
        <w:div w:id="2030401386">
          <w:marLeft w:val="0"/>
          <w:marRight w:val="0"/>
          <w:marTop w:val="0"/>
          <w:marBottom w:val="0"/>
          <w:divBdr>
            <w:top w:val="none" w:sz="0" w:space="0" w:color="auto"/>
            <w:left w:val="none" w:sz="0" w:space="0" w:color="auto"/>
            <w:bottom w:val="none" w:sz="0" w:space="0" w:color="auto"/>
            <w:right w:val="none" w:sz="0" w:space="0" w:color="auto"/>
          </w:divBdr>
          <w:divsChild>
            <w:div w:id="720711040">
              <w:marLeft w:val="0"/>
              <w:marRight w:val="0"/>
              <w:marTop w:val="0"/>
              <w:marBottom w:val="0"/>
              <w:divBdr>
                <w:top w:val="none" w:sz="0" w:space="0" w:color="auto"/>
                <w:left w:val="none" w:sz="0" w:space="0" w:color="auto"/>
                <w:bottom w:val="none" w:sz="0" w:space="0" w:color="auto"/>
                <w:right w:val="none" w:sz="0" w:space="0" w:color="auto"/>
              </w:divBdr>
              <w:divsChild>
                <w:div w:id="21441387">
                  <w:marLeft w:val="0"/>
                  <w:marRight w:val="0"/>
                  <w:marTop w:val="0"/>
                  <w:marBottom w:val="0"/>
                  <w:divBdr>
                    <w:top w:val="none" w:sz="0" w:space="0" w:color="auto"/>
                    <w:left w:val="none" w:sz="0" w:space="0" w:color="auto"/>
                    <w:bottom w:val="none" w:sz="0" w:space="0" w:color="auto"/>
                    <w:right w:val="none" w:sz="0" w:space="0" w:color="auto"/>
                  </w:divBdr>
                </w:div>
              </w:divsChild>
            </w:div>
            <w:div w:id="951008688">
              <w:marLeft w:val="0"/>
              <w:marRight w:val="0"/>
              <w:marTop w:val="0"/>
              <w:marBottom w:val="0"/>
              <w:divBdr>
                <w:top w:val="none" w:sz="0" w:space="0" w:color="auto"/>
                <w:left w:val="none" w:sz="0" w:space="0" w:color="auto"/>
                <w:bottom w:val="none" w:sz="0" w:space="0" w:color="auto"/>
                <w:right w:val="none" w:sz="0" w:space="0" w:color="auto"/>
              </w:divBdr>
              <w:divsChild>
                <w:div w:id="626274959">
                  <w:marLeft w:val="0"/>
                  <w:marRight w:val="0"/>
                  <w:marTop w:val="0"/>
                  <w:marBottom w:val="0"/>
                  <w:divBdr>
                    <w:top w:val="none" w:sz="0" w:space="0" w:color="auto"/>
                    <w:left w:val="none" w:sz="0" w:space="0" w:color="auto"/>
                    <w:bottom w:val="none" w:sz="0" w:space="0" w:color="auto"/>
                    <w:right w:val="none" w:sz="0" w:space="0" w:color="auto"/>
                  </w:divBdr>
                </w:div>
              </w:divsChild>
            </w:div>
            <w:div w:id="379979920">
              <w:marLeft w:val="0"/>
              <w:marRight w:val="0"/>
              <w:marTop w:val="0"/>
              <w:marBottom w:val="0"/>
              <w:divBdr>
                <w:top w:val="none" w:sz="0" w:space="0" w:color="auto"/>
                <w:left w:val="none" w:sz="0" w:space="0" w:color="auto"/>
                <w:bottom w:val="none" w:sz="0" w:space="0" w:color="auto"/>
                <w:right w:val="none" w:sz="0" w:space="0" w:color="auto"/>
              </w:divBdr>
              <w:divsChild>
                <w:div w:id="738596556">
                  <w:marLeft w:val="0"/>
                  <w:marRight w:val="0"/>
                  <w:marTop w:val="0"/>
                  <w:marBottom w:val="0"/>
                  <w:divBdr>
                    <w:top w:val="none" w:sz="0" w:space="0" w:color="auto"/>
                    <w:left w:val="none" w:sz="0" w:space="0" w:color="auto"/>
                    <w:bottom w:val="none" w:sz="0" w:space="0" w:color="auto"/>
                    <w:right w:val="none" w:sz="0" w:space="0" w:color="auto"/>
                  </w:divBdr>
                </w:div>
              </w:divsChild>
            </w:div>
            <w:div w:id="1118137011">
              <w:marLeft w:val="0"/>
              <w:marRight w:val="0"/>
              <w:marTop w:val="0"/>
              <w:marBottom w:val="0"/>
              <w:divBdr>
                <w:top w:val="none" w:sz="0" w:space="0" w:color="auto"/>
                <w:left w:val="none" w:sz="0" w:space="0" w:color="auto"/>
                <w:bottom w:val="none" w:sz="0" w:space="0" w:color="auto"/>
                <w:right w:val="none" w:sz="0" w:space="0" w:color="auto"/>
              </w:divBdr>
              <w:divsChild>
                <w:div w:id="2060014333">
                  <w:marLeft w:val="0"/>
                  <w:marRight w:val="0"/>
                  <w:marTop w:val="0"/>
                  <w:marBottom w:val="0"/>
                  <w:divBdr>
                    <w:top w:val="none" w:sz="0" w:space="0" w:color="auto"/>
                    <w:left w:val="none" w:sz="0" w:space="0" w:color="auto"/>
                    <w:bottom w:val="none" w:sz="0" w:space="0" w:color="auto"/>
                    <w:right w:val="none" w:sz="0" w:space="0" w:color="auto"/>
                  </w:divBdr>
                </w:div>
              </w:divsChild>
            </w:div>
            <w:div w:id="115220774">
              <w:marLeft w:val="0"/>
              <w:marRight w:val="0"/>
              <w:marTop w:val="0"/>
              <w:marBottom w:val="0"/>
              <w:divBdr>
                <w:top w:val="none" w:sz="0" w:space="0" w:color="auto"/>
                <w:left w:val="none" w:sz="0" w:space="0" w:color="auto"/>
                <w:bottom w:val="none" w:sz="0" w:space="0" w:color="auto"/>
                <w:right w:val="none" w:sz="0" w:space="0" w:color="auto"/>
              </w:divBdr>
              <w:divsChild>
                <w:div w:id="1834952013">
                  <w:marLeft w:val="0"/>
                  <w:marRight w:val="0"/>
                  <w:marTop w:val="0"/>
                  <w:marBottom w:val="0"/>
                  <w:divBdr>
                    <w:top w:val="none" w:sz="0" w:space="0" w:color="auto"/>
                    <w:left w:val="none" w:sz="0" w:space="0" w:color="auto"/>
                    <w:bottom w:val="none" w:sz="0" w:space="0" w:color="auto"/>
                    <w:right w:val="none" w:sz="0" w:space="0" w:color="auto"/>
                  </w:divBdr>
                </w:div>
              </w:divsChild>
            </w:div>
            <w:div w:id="1079597822">
              <w:marLeft w:val="0"/>
              <w:marRight w:val="0"/>
              <w:marTop w:val="0"/>
              <w:marBottom w:val="0"/>
              <w:divBdr>
                <w:top w:val="none" w:sz="0" w:space="0" w:color="auto"/>
                <w:left w:val="none" w:sz="0" w:space="0" w:color="auto"/>
                <w:bottom w:val="none" w:sz="0" w:space="0" w:color="auto"/>
                <w:right w:val="none" w:sz="0" w:space="0" w:color="auto"/>
              </w:divBdr>
              <w:divsChild>
                <w:div w:id="981426982">
                  <w:marLeft w:val="0"/>
                  <w:marRight w:val="0"/>
                  <w:marTop w:val="0"/>
                  <w:marBottom w:val="0"/>
                  <w:divBdr>
                    <w:top w:val="none" w:sz="0" w:space="0" w:color="auto"/>
                    <w:left w:val="none" w:sz="0" w:space="0" w:color="auto"/>
                    <w:bottom w:val="none" w:sz="0" w:space="0" w:color="auto"/>
                    <w:right w:val="none" w:sz="0" w:space="0" w:color="auto"/>
                  </w:divBdr>
                </w:div>
              </w:divsChild>
            </w:div>
            <w:div w:id="1623069862">
              <w:marLeft w:val="0"/>
              <w:marRight w:val="0"/>
              <w:marTop w:val="0"/>
              <w:marBottom w:val="0"/>
              <w:divBdr>
                <w:top w:val="none" w:sz="0" w:space="0" w:color="auto"/>
                <w:left w:val="none" w:sz="0" w:space="0" w:color="auto"/>
                <w:bottom w:val="none" w:sz="0" w:space="0" w:color="auto"/>
                <w:right w:val="none" w:sz="0" w:space="0" w:color="auto"/>
              </w:divBdr>
              <w:divsChild>
                <w:div w:id="1684474196">
                  <w:marLeft w:val="0"/>
                  <w:marRight w:val="0"/>
                  <w:marTop w:val="0"/>
                  <w:marBottom w:val="0"/>
                  <w:divBdr>
                    <w:top w:val="none" w:sz="0" w:space="0" w:color="auto"/>
                    <w:left w:val="none" w:sz="0" w:space="0" w:color="auto"/>
                    <w:bottom w:val="none" w:sz="0" w:space="0" w:color="auto"/>
                    <w:right w:val="none" w:sz="0" w:space="0" w:color="auto"/>
                  </w:divBdr>
                </w:div>
              </w:divsChild>
            </w:div>
            <w:div w:id="296878711">
              <w:marLeft w:val="0"/>
              <w:marRight w:val="0"/>
              <w:marTop w:val="0"/>
              <w:marBottom w:val="0"/>
              <w:divBdr>
                <w:top w:val="none" w:sz="0" w:space="0" w:color="auto"/>
                <w:left w:val="none" w:sz="0" w:space="0" w:color="auto"/>
                <w:bottom w:val="none" w:sz="0" w:space="0" w:color="auto"/>
                <w:right w:val="none" w:sz="0" w:space="0" w:color="auto"/>
              </w:divBdr>
              <w:divsChild>
                <w:div w:id="601643345">
                  <w:marLeft w:val="0"/>
                  <w:marRight w:val="0"/>
                  <w:marTop w:val="0"/>
                  <w:marBottom w:val="0"/>
                  <w:divBdr>
                    <w:top w:val="none" w:sz="0" w:space="0" w:color="auto"/>
                    <w:left w:val="none" w:sz="0" w:space="0" w:color="auto"/>
                    <w:bottom w:val="none" w:sz="0" w:space="0" w:color="auto"/>
                    <w:right w:val="none" w:sz="0" w:space="0" w:color="auto"/>
                  </w:divBdr>
                </w:div>
              </w:divsChild>
            </w:div>
            <w:div w:id="840849449">
              <w:marLeft w:val="0"/>
              <w:marRight w:val="0"/>
              <w:marTop w:val="0"/>
              <w:marBottom w:val="0"/>
              <w:divBdr>
                <w:top w:val="none" w:sz="0" w:space="0" w:color="auto"/>
                <w:left w:val="none" w:sz="0" w:space="0" w:color="auto"/>
                <w:bottom w:val="none" w:sz="0" w:space="0" w:color="auto"/>
                <w:right w:val="none" w:sz="0" w:space="0" w:color="auto"/>
              </w:divBdr>
              <w:divsChild>
                <w:div w:id="418528735">
                  <w:marLeft w:val="0"/>
                  <w:marRight w:val="0"/>
                  <w:marTop w:val="0"/>
                  <w:marBottom w:val="0"/>
                  <w:divBdr>
                    <w:top w:val="none" w:sz="0" w:space="0" w:color="auto"/>
                    <w:left w:val="none" w:sz="0" w:space="0" w:color="auto"/>
                    <w:bottom w:val="none" w:sz="0" w:space="0" w:color="auto"/>
                    <w:right w:val="none" w:sz="0" w:space="0" w:color="auto"/>
                  </w:divBdr>
                </w:div>
              </w:divsChild>
            </w:div>
            <w:div w:id="468938313">
              <w:marLeft w:val="0"/>
              <w:marRight w:val="0"/>
              <w:marTop w:val="0"/>
              <w:marBottom w:val="0"/>
              <w:divBdr>
                <w:top w:val="none" w:sz="0" w:space="0" w:color="auto"/>
                <w:left w:val="none" w:sz="0" w:space="0" w:color="auto"/>
                <w:bottom w:val="none" w:sz="0" w:space="0" w:color="auto"/>
                <w:right w:val="none" w:sz="0" w:space="0" w:color="auto"/>
              </w:divBdr>
              <w:divsChild>
                <w:div w:id="1324817457">
                  <w:marLeft w:val="0"/>
                  <w:marRight w:val="0"/>
                  <w:marTop w:val="0"/>
                  <w:marBottom w:val="0"/>
                  <w:divBdr>
                    <w:top w:val="none" w:sz="0" w:space="0" w:color="auto"/>
                    <w:left w:val="none" w:sz="0" w:space="0" w:color="auto"/>
                    <w:bottom w:val="none" w:sz="0" w:space="0" w:color="auto"/>
                    <w:right w:val="none" w:sz="0" w:space="0" w:color="auto"/>
                  </w:divBdr>
                </w:div>
              </w:divsChild>
            </w:div>
            <w:div w:id="1032460356">
              <w:marLeft w:val="0"/>
              <w:marRight w:val="0"/>
              <w:marTop w:val="0"/>
              <w:marBottom w:val="0"/>
              <w:divBdr>
                <w:top w:val="none" w:sz="0" w:space="0" w:color="auto"/>
                <w:left w:val="none" w:sz="0" w:space="0" w:color="auto"/>
                <w:bottom w:val="none" w:sz="0" w:space="0" w:color="auto"/>
                <w:right w:val="none" w:sz="0" w:space="0" w:color="auto"/>
              </w:divBdr>
              <w:divsChild>
                <w:div w:id="16394965">
                  <w:marLeft w:val="0"/>
                  <w:marRight w:val="0"/>
                  <w:marTop w:val="0"/>
                  <w:marBottom w:val="0"/>
                  <w:divBdr>
                    <w:top w:val="none" w:sz="0" w:space="0" w:color="auto"/>
                    <w:left w:val="none" w:sz="0" w:space="0" w:color="auto"/>
                    <w:bottom w:val="none" w:sz="0" w:space="0" w:color="auto"/>
                    <w:right w:val="none" w:sz="0" w:space="0" w:color="auto"/>
                  </w:divBdr>
                </w:div>
              </w:divsChild>
            </w:div>
            <w:div w:id="1607499174">
              <w:marLeft w:val="0"/>
              <w:marRight w:val="0"/>
              <w:marTop w:val="0"/>
              <w:marBottom w:val="0"/>
              <w:divBdr>
                <w:top w:val="none" w:sz="0" w:space="0" w:color="auto"/>
                <w:left w:val="none" w:sz="0" w:space="0" w:color="auto"/>
                <w:bottom w:val="none" w:sz="0" w:space="0" w:color="auto"/>
                <w:right w:val="none" w:sz="0" w:space="0" w:color="auto"/>
              </w:divBdr>
              <w:divsChild>
                <w:div w:id="1981572889">
                  <w:marLeft w:val="0"/>
                  <w:marRight w:val="0"/>
                  <w:marTop w:val="0"/>
                  <w:marBottom w:val="0"/>
                  <w:divBdr>
                    <w:top w:val="none" w:sz="0" w:space="0" w:color="auto"/>
                    <w:left w:val="none" w:sz="0" w:space="0" w:color="auto"/>
                    <w:bottom w:val="none" w:sz="0" w:space="0" w:color="auto"/>
                    <w:right w:val="none" w:sz="0" w:space="0" w:color="auto"/>
                  </w:divBdr>
                </w:div>
              </w:divsChild>
            </w:div>
            <w:div w:id="1489133498">
              <w:marLeft w:val="0"/>
              <w:marRight w:val="0"/>
              <w:marTop w:val="0"/>
              <w:marBottom w:val="0"/>
              <w:divBdr>
                <w:top w:val="none" w:sz="0" w:space="0" w:color="auto"/>
                <w:left w:val="none" w:sz="0" w:space="0" w:color="auto"/>
                <w:bottom w:val="none" w:sz="0" w:space="0" w:color="auto"/>
                <w:right w:val="none" w:sz="0" w:space="0" w:color="auto"/>
              </w:divBdr>
              <w:divsChild>
                <w:div w:id="1827626076">
                  <w:marLeft w:val="0"/>
                  <w:marRight w:val="0"/>
                  <w:marTop w:val="0"/>
                  <w:marBottom w:val="0"/>
                  <w:divBdr>
                    <w:top w:val="none" w:sz="0" w:space="0" w:color="auto"/>
                    <w:left w:val="none" w:sz="0" w:space="0" w:color="auto"/>
                    <w:bottom w:val="none" w:sz="0" w:space="0" w:color="auto"/>
                    <w:right w:val="none" w:sz="0" w:space="0" w:color="auto"/>
                  </w:divBdr>
                </w:div>
              </w:divsChild>
            </w:div>
            <w:div w:id="2127041891">
              <w:marLeft w:val="0"/>
              <w:marRight w:val="0"/>
              <w:marTop w:val="0"/>
              <w:marBottom w:val="0"/>
              <w:divBdr>
                <w:top w:val="none" w:sz="0" w:space="0" w:color="auto"/>
                <w:left w:val="none" w:sz="0" w:space="0" w:color="auto"/>
                <w:bottom w:val="none" w:sz="0" w:space="0" w:color="auto"/>
                <w:right w:val="none" w:sz="0" w:space="0" w:color="auto"/>
              </w:divBdr>
              <w:divsChild>
                <w:div w:id="222907247">
                  <w:marLeft w:val="0"/>
                  <w:marRight w:val="0"/>
                  <w:marTop w:val="0"/>
                  <w:marBottom w:val="0"/>
                  <w:divBdr>
                    <w:top w:val="none" w:sz="0" w:space="0" w:color="auto"/>
                    <w:left w:val="none" w:sz="0" w:space="0" w:color="auto"/>
                    <w:bottom w:val="none" w:sz="0" w:space="0" w:color="auto"/>
                    <w:right w:val="none" w:sz="0" w:space="0" w:color="auto"/>
                  </w:divBdr>
                </w:div>
              </w:divsChild>
            </w:div>
            <w:div w:id="1146894907">
              <w:marLeft w:val="0"/>
              <w:marRight w:val="0"/>
              <w:marTop w:val="0"/>
              <w:marBottom w:val="0"/>
              <w:divBdr>
                <w:top w:val="none" w:sz="0" w:space="0" w:color="auto"/>
                <w:left w:val="none" w:sz="0" w:space="0" w:color="auto"/>
                <w:bottom w:val="none" w:sz="0" w:space="0" w:color="auto"/>
                <w:right w:val="none" w:sz="0" w:space="0" w:color="auto"/>
              </w:divBdr>
              <w:divsChild>
                <w:div w:id="2105220877">
                  <w:marLeft w:val="0"/>
                  <w:marRight w:val="0"/>
                  <w:marTop w:val="0"/>
                  <w:marBottom w:val="0"/>
                  <w:divBdr>
                    <w:top w:val="none" w:sz="0" w:space="0" w:color="auto"/>
                    <w:left w:val="none" w:sz="0" w:space="0" w:color="auto"/>
                    <w:bottom w:val="none" w:sz="0" w:space="0" w:color="auto"/>
                    <w:right w:val="none" w:sz="0" w:space="0" w:color="auto"/>
                  </w:divBdr>
                </w:div>
              </w:divsChild>
            </w:div>
            <w:div w:id="457260615">
              <w:marLeft w:val="0"/>
              <w:marRight w:val="0"/>
              <w:marTop w:val="0"/>
              <w:marBottom w:val="0"/>
              <w:divBdr>
                <w:top w:val="none" w:sz="0" w:space="0" w:color="auto"/>
                <w:left w:val="none" w:sz="0" w:space="0" w:color="auto"/>
                <w:bottom w:val="none" w:sz="0" w:space="0" w:color="auto"/>
                <w:right w:val="none" w:sz="0" w:space="0" w:color="auto"/>
              </w:divBdr>
              <w:divsChild>
                <w:div w:id="272905454">
                  <w:marLeft w:val="0"/>
                  <w:marRight w:val="0"/>
                  <w:marTop w:val="0"/>
                  <w:marBottom w:val="0"/>
                  <w:divBdr>
                    <w:top w:val="none" w:sz="0" w:space="0" w:color="auto"/>
                    <w:left w:val="none" w:sz="0" w:space="0" w:color="auto"/>
                    <w:bottom w:val="none" w:sz="0" w:space="0" w:color="auto"/>
                    <w:right w:val="none" w:sz="0" w:space="0" w:color="auto"/>
                  </w:divBdr>
                </w:div>
              </w:divsChild>
            </w:div>
            <w:div w:id="1950117881">
              <w:marLeft w:val="0"/>
              <w:marRight w:val="0"/>
              <w:marTop w:val="0"/>
              <w:marBottom w:val="0"/>
              <w:divBdr>
                <w:top w:val="none" w:sz="0" w:space="0" w:color="auto"/>
                <w:left w:val="none" w:sz="0" w:space="0" w:color="auto"/>
                <w:bottom w:val="none" w:sz="0" w:space="0" w:color="auto"/>
                <w:right w:val="none" w:sz="0" w:space="0" w:color="auto"/>
              </w:divBdr>
              <w:divsChild>
                <w:div w:id="1141073933">
                  <w:marLeft w:val="0"/>
                  <w:marRight w:val="0"/>
                  <w:marTop w:val="0"/>
                  <w:marBottom w:val="0"/>
                  <w:divBdr>
                    <w:top w:val="none" w:sz="0" w:space="0" w:color="auto"/>
                    <w:left w:val="none" w:sz="0" w:space="0" w:color="auto"/>
                    <w:bottom w:val="none" w:sz="0" w:space="0" w:color="auto"/>
                    <w:right w:val="none" w:sz="0" w:space="0" w:color="auto"/>
                  </w:divBdr>
                </w:div>
              </w:divsChild>
            </w:div>
            <w:div w:id="604265012">
              <w:marLeft w:val="0"/>
              <w:marRight w:val="0"/>
              <w:marTop w:val="0"/>
              <w:marBottom w:val="0"/>
              <w:divBdr>
                <w:top w:val="none" w:sz="0" w:space="0" w:color="auto"/>
                <w:left w:val="none" w:sz="0" w:space="0" w:color="auto"/>
                <w:bottom w:val="none" w:sz="0" w:space="0" w:color="auto"/>
                <w:right w:val="none" w:sz="0" w:space="0" w:color="auto"/>
              </w:divBdr>
              <w:divsChild>
                <w:div w:id="1049458777">
                  <w:marLeft w:val="0"/>
                  <w:marRight w:val="0"/>
                  <w:marTop w:val="0"/>
                  <w:marBottom w:val="0"/>
                  <w:divBdr>
                    <w:top w:val="none" w:sz="0" w:space="0" w:color="auto"/>
                    <w:left w:val="none" w:sz="0" w:space="0" w:color="auto"/>
                    <w:bottom w:val="none" w:sz="0" w:space="0" w:color="auto"/>
                    <w:right w:val="none" w:sz="0" w:space="0" w:color="auto"/>
                  </w:divBdr>
                </w:div>
              </w:divsChild>
            </w:div>
            <w:div w:id="556820226">
              <w:marLeft w:val="0"/>
              <w:marRight w:val="0"/>
              <w:marTop w:val="0"/>
              <w:marBottom w:val="0"/>
              <w:divBdr>
                <w:top w:val="none" w:sz="0" w:space="0" w:color="auto"/>
                <w:left w:val="none" w:sz="0" w:space="0" w:color="auto"/>
                <w:bottom w:val="none" w:sz="0" w:space="0" w:color="auto"/>
                <w:right w:val="none" w:sz="0" w:space="0" w:color="auto"/>
              </w:divBdr>
              <w:divsChild>
                <w:div w:id="791705042">
                  <w:marLeft w:val="0"/>
                  <w:marRight w:val="0"/>
                  <w:marTop w:val="0"/>
                  <w:marBottom w:val="0"/>
                  <w:divBdr>
                    <w:top w:val="none" w:sz="0" w:space="0" w:color="auto"/>
                    <w:left w:val="none" w:sz="0" w:space="0" w:color="auto"/>
                    <w:bottom w:val="none" w:sz="0" w:space="0" w:color="auto"/>
                    <w:right w:val="none" w:sz="0" w:space="0" w:color="auto"/>
                  </w:divBdr>
                </w:div>
              </w:divsChild>
            </w:div>
            <w:div w:id="1722361865">
              <w:marLeft w:val="0"/>
              <w:marRight w:val="0"/>
              <w:marTop w:val="0"/>
              <w:marBottom w:val="0"/>
              <w:divBdr>
                <w:top w:val="none" w:sz="0" w:space="0" w:color="auto"/>
                <w:left w:val="none" w:sz="0" w:space="0" w:color="auto"/>
                <w:bottom w:val="none" w:sz="0" w:space="0" w:color="auto"/>
                <w:right w:val="none" w:sz="0" w:space="0" w:color="auto"/>
              </w:divBdr>
              <w:divsChild>
                <w:div w:id="1621111861">
                  <w:marLeft w:val="0"/>
                  <w:marRight w:val="0"/>
                  <w:marTop w:val="0"/>
                  <w:marBottom w:val="0"/>
                  <w:divBdr>
                    <w:top w:val="none" w:sz="0" w:space="0" w:color="auto"/>
                    <w:left w:val="none" w:sz="0" w:space="0" w:color="auto"/>
                    <w:bottom w:val="none" w:sz="0" w:space="0" w:color="auto"/>
                    <w:right w:val="none" w:sz="0" w:space="0" w:color="auto"/>
                  </w:divBdr>
                </w:div>
              </w:divsChild>
            </w:div>
            <w:div w:id="450439368">
              <w:marLeft w:val="0"/>
              <w:marRight w:val="0"/>
              <w:marTop w:val="0"/>
              <w:marBottom w:val="0"/>
              <w:divBdr>
                <w:top w:val="none" w:sz="0" w:space="0" w:color="auto"/>
                <w:left w:val="none" w:sz="0" w:space="0" w:color="auto"/>
                <w:bottom w:val="none" w:sz="0" w:space="0" w:color="auto"/>
                <w:right w:val="none" w:sz="0" w:space="0" w:color="auto"/>
              </w:divBdr>
              <w:divsChild>
                <w:div w:id="1769814017">
                  <w:marLeft w:val="0"/>
                  <w:marRight w:val="0"/>
                  <w:marTop w:val="0"/>
                  <w:marBottom w:val="0"/>
                  <w:divBdr>
                    <w:top w:val="none" w:sz="0" w:space="0" w:color="auto"/>
                    <w:left w:val="none" w:sz="0" w:space="0" w:color="auto"/>
                    <w:bottom w:val="none" w:sz="0" w:space="0" w:color="auto"/>
                    <w:right w:val="none" w:sz="0" w:space="0" w:color="auto"/>
                  </w:divBdr>
                </w:div>
              </w:divsChild>
            </w:div>
            <w:div w:id="929388387">
              <w:marLeft w:val="0"/>
              <w:marRight w:val="0"/>
              <w:marTop w:val="0"/>
              <w:marBottom w:val="0"/>
              <w:divBdr>
                <w:top w:val="none" w:sz="0" w:space="0" w:color="auto"/>
                <w:left w:val="none" w:sz="0" w:space="0" w:color="auto"/>
                <w:bottom w:val="none" w:sz="0" w:space="0" w:color="auto"/>
                <w:right w:val="none" w:sz="0" w:space="0" w:color="auto"/>
              </w:divBdr>
              <w:divsChild>
                <w:div w:id="475996721">
                  <w:marLeft w:val="0"/>
                  <w:marRight w:val="0"/>
                  <w:marTop w:val="0"/>
                  <w:marBottom w:val="0"/>
                  <w:divBdr>
                    <w:top w:val="none" w:sz="0" w:space="0" w:color="auto"/>
                    <w:left w:val="none" w:sz="0" w:space="0" w:color="auto"/>
                    <w:bottom w:val="none" w:sz="0" w:space="0" w:color="auto"/>
                    <w:right w:val="none" w:sz="0" w:space="0" w:color="auto"/>
                  </w:divBdr>
                </w:div>
              </w:divsChild>
            </w:div>
            <w:div w:id="1497695694">
              <w:marLeft w:val="0"/>
              <w:marRight w:val="0"/>
              <w:marTop w:val="0"/>
              <w:marBottom w:val="0"/>
              <w:divBdr>
                <w:top w:val="none" w:sz="0" w:space="0" w:color="auto"/>
                <w:left w:val="none" w:sz="0" w:space="0" w:color="auto"/>
                <w:bottom w:val="none" w:sz="0" w:space="0" w:color="auto"/>
                <w:right w:val="none" w:sz="0" w:space="0" w:color="auto"/>
              </w:divBdr>
              <w:divsChild>
                <w:div w:id="524250669">
                  <w:marLeft w:val="0"/>
                  <w:marRight w:val="0"/>
                  <w:marTop w:val="0"/>
                  <w:marBottom w:val="0"/>
                  <w:divBdr>
                    <w:top w:val="none" w:sz="0" w:space="0" w:color="auto"/>
                    <w:left w:val="none" w:sz="0" w:space="0" w:color="auto"/>
                    <w:bottom w:val="none" w:sz="0" w:space="0" w:color="auto"/>
                    <w:right w:val="none" w:sz="0" w:space="0" w:color="auto"/>
                  </w:divBdr>
                </w:div>
              </w:divsChild>
            </w:div>
            <w:div w:id="1190728428">
              <w:marLeft w:val="0"/>
              <w:marRight w:val="0"/>
              <w:marTop w:val="0"/>
              <w:marBottom w:val="0"/>
              <w:divBdr>
                <w:top w:val="none" w:sz="0" w:space="0" w:color="auto"/>
                <w:left w:val="none" w:sz="0" w:space="0" w:color="auto"/>
                <w:bottom w:val="none" w:sz="0" w:space="0" w:color="auto"/>
                <w:right w:val="none" w:sz="0" w:space="0" w:color="auto"/>
              </w:divBdr>
              <w:divsChild>
                <w:div w:id="662658757">
                  <w:marLeft w:val="0"/>
                  <w:marRight w:val="0"/>
                  <w:marTop w:val="0"/>
                  <w:marBottom w:val="0"/>
                  <w:divBdr>
                    <w:top w:val="none" w:sz="0" w:space="0" w:color="auto"/>
                    <w:left w:val="none" w:sz="0" w:space="0" w:color="auto"/>
                    <w:bottom w:val="none" w:sz="0" w:space="0" w:color="auto"/>
                    <w:right w:val="none" w:sz="0" w:space="0" w:color="auto"/>
                  </w:divBdr>
                </w:div>
              </w:divsChild>
            </w:div>
            <w:div w:id="797844064">
              <w:marLeft w:val="0"/>
              <w:marRight w:val="0"/>
              <w:marTop w:val="0"/>
              <w:marBottom w:val="0"/>
              <w:divBdr>
                <w:top w:val="none" w:sz="0" w:space="0" w:color="auto"/>
                <w:left w:val="none" w:sz="0" w:space="0" w:color="auto"/>
                <w:bottom w:val="none" w:sz="0" w:space="0" w:color="auto"/>
                <w:right w:val="none" w:sz="0" w:space="0" w:color="auto"/>
              </w:divBdr>
              <w:divsChild>
                <w:div w:id="1768890051">
                  <w:marLeft w:val="0"/>
                  <w:marRight w:val="0"/>
                  <w:marTop w:val="0"/>
                  <w:marBottom w:val="0"/>
                  <w:divBdr>
                    <w:top w:val="none" w:sz="0" w:space="0" w:color="auto"/>
                    <w:left w:val="none" w:sz="0" w:space="0" w:color="auto"/>
                    <w:bottom w:val="none" w:sz="0" w:space="0" w:color="auto"/>
                    <w:right w:val="none" w:sz="0" w:space="0" w:color="auto"/>
                  </w:divBdr>
                </w:div>
              </w:divsChild>
            </w:div>
            <w:div w:id="1942952375">
              <w:marLeft w:val="0"/>
              <w:marRight w:val="0"/>
              <w:marTop w:val="0"/>
              <w:marBottom w:val="0"/>
              <w:divBdr>
                <w:top w:val="none" w:sz="0" w:space="0" w:color="auto"/>
                <w:left w:val="none" w:sz="0" w:space="0" w:color="auto"/>
                <w:bottom w:val="none" w:sz="0" w:space="0" w:color="auto"/>
                <w:right w:val="none" w:sz="0" w:space="0" w:color="auto"/>
              </w:divBdr>
              <w:divsChild>
                <w:div w:id="1126773419">
                  <w:marLeft w:val="0"/>
                  <w:marRight w:val="0"/>
                  <w:marTop w:val="0"/>
                  <w:marBottom w:val="0"/>
                  <w:divBdr>
                    <w:top w:val="none" w:sz="0" w:space="0" w:color="auto"/>
                    <w:left w:val="none" w:sz="0" w:space="0" w:color="auto"/>
                    <w:bottom w:val="none" w:sz="0" w:space="0" w:color="auto"/>
                    <w:right w:val="none" w:sz="0" w:space="0" w:color="auto"/>
                  </w:divBdr>
                </w:div>
              </w:divsChild>
            </w:div>
            <w:div w:id="1238591291">
              <w:marLeft w:val="0"/>
              <w:marRight w:val="0"/>
              <w:marTop w:val="0"/>
              <w:marBottom w:val="0"/>
              <w:divBdr>
                <w:top w:val="none" w:sz="0" w:space="0" w:color="auto"/>
                <w:left w:val="none" w:sz="0" w:space="0" w:color="auto"/>
                <w:bottom w:val="none" w:sz="0" w:space="0" w:color="auto"/>
                <w:right w:val="none" w:sz="0" w:space="0" w:color="auto"/>
              </w:divBdr>
              <w:divsChild>
                <w:div w:id="100885049">
                  <w:marLeft w:val="0"/>
                  <w:marRight w:val="0"/>
                  <w:marTop w:val="0"/>
                  <w:marBottom w:val="0"/>
                  <w:divBdr>
                    <w:top w:val="none" w:sz="0" w:space="0" w:color="auto"/>
                    <w:left w:val="none" w:sz="0" w:space="0" w:color="auto"/>
                    <w:bottom w:val="none" w:sz="0" w:space="0" w:color="auto"/>
                    <w:right w:val="none" w:sz="0" w:space="0" w:color="auto"/>
                  </w:divBdr>
                </w:div>
              </w:divsChild>
            </w:div>
            <w:div w:id="111094647">
              <w:marLeft w:val="0"/>
              <w:marRight w:val="0"/>
              <w:marTop w:val="0"/>
              <w:marBottom w:val="0"/>
              <w:divBdr>
                <w:top w:val="none" w:sz="0" w:space="0" w:color="auto"/>
                <w:left w:val="none" w:sz="0" w:space="0" w:color="auto"/>
                <w:bottom w:val="none" w:sz="0" w:space="0" w:color="auto"/>
                <w:right w:val="none" w:sz="0" w:space="0" w:color="auto"/>
              </w:divBdr>
              <w:divsChild>
                <w:div w:id="198635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5275">
      <w:bodyDiv w:val="1"/>
      <w:marLeft w:val="0"/>
      <w:marRight w:val="0"/>
      <w:marTop w:val="0"/>
      <w:marBottom w:val="0"/>
      <w:divBdr>
        <w:top w:val="none" w:sz="0" w:space="0" w:color="auto"/>
        <w:left w:val="none" w:sz="0" w:space="0" w:color="auto"/>
        <w:bottom w:val="none" w:sz="0" w:space="0" w:color="auto"/>
        <w:right w:val="none" w:sz="0" w:space="0" w:color="auto"/>
      </w:divBdr>
    </w:div>
    <w:div w:id="974679383">
      <w:bodyDiv w:val="1"/>
      <w:marLeft w:val="0"/>
      <w:marRight w:val="0"/>
      <w:marTop w:val="0"/>
      <w:marBottom w:val="0"/>
      <w:divBdr>
        <w:top w:val="none" w:sz="0" w:space="0" w:color="auto"/>
        <w:left w:val="none" w:sz="0" w:space="0" w:color="auto"/>
        <w:bottom w:val="none" w:sz="0" w:space="0" w:color="auto"/>
        <w:right w:val="none" w:sz="0" w:space="0" w:color="auto"/>
      </w:divBdr>
    </w:div>
    <w:div w:id="977345108">
      <w:bodyDiv w:val="1"/>
      <w:marLeft w:val="0"/>
      <w:marRight w:val="0"/>
      <w:marTop w:val="0"/>
      <w:marBottom w:val="0"/>
      <w:divBdr>
        <w:top w:val="none" w:sz="0" w:space="0" w:color="auto"/>
        <w:left w:val="none" w:sz="0" w:space="0" w:color="auto"/>
        <w:bottom w:val="none" w:sz="0" w:space="0" w:color="auto"/>
        <w:right w:val="none" w:sz="0" w:space="0" w:color="auto"/>
      </w:divBdr>
    </w:div>
    <w:div w:id="1079794245">
      <w:bodyDiv w:val="1"/>
      <w:marLeft w:val="0"/>
      <w:marRight w:val="0"/>
      <w:marTop w:val="0"/>
      <w:marBottom w:val="0"/>
      <w:divBdr>
        <w:top w:val="none" w:sz="0" w:space="0" w:color="auto"/>
        <w:left w:val="none" w:sz="0" w:space="0" w:color="auto"/>
        <w:bottom w:val="none" w:sz="0" w:space="0" w:color="auto"/>
        <w:right w:val="none" w:sz="0" w:space="0" w:color="auto"/>
      </w:divBdr>
    </w:div>
    <w:div w:id="1169371121">
      <w:bodyDiv w:val="1"/>
      <w:marLeft w:val="0"/>
      <w:marRight w:val="0"/>
      <w:marTop w:val="0"/>
      <w:marBottom w:val="0"/>
      <w:divBdr>
        <w:top w:val="none" w:sz="0" w:space="0" w:color="auto"/>
        <w:left w:val="none" w:sz="0" w:space="0" w:color="auto"/>
        <w:bottom w:val="none" w:sz="0" w:space="0" w:color="auto"/>
        <w:right w:val="none" w:sz="0" w:space="0" w:color="auto"/>
      </w:divBdr>
    </w:div>
    <w:div w:id="1243100633">
      <w:bodyDiv w:val="1"/>
      <w:marLeft w:val="0"/>
      <w:marRight w:val="0"/>
      <w:marTop w:val="0"/>
      <w:marBottom w:val="0"/>
      <w:divBdr>
        <w:top w:val="none" w:sz="0" w:space="0" w:color="auto"/>
        <w:left w:val="none" w:sz="0" w:space="0" w:color="auto"/>
        <w:bottom w:val="none" w:sz="0" w:space="0" w:color="auto"/>
        <w:right w:val="none" w:sz="0" w:space="0" w:color="auto"/>
      </w:divBdr>
    </w:div>
    <w:div w:id="1537084323">
      <w:bodyDiv w:val="1"/>
      <w:marLeft w:val="0"/>
      <w:marRight w:val="0"/>
      <w:marTop w:val="0"/>
      <w:marBottom w:val="0"/>
      <w:divBdr>
        <w:top w:val="none" w:sz="0" w:space="0" w:color="auto"/>
        <w:left w:val="none" w:sz="0" w:space="0" w:color="auto"/>
        <w:bottom w:val="none" w:sz="0" w:space="0" w:color="auto"/>
        <w:right w:val="none" w:sz="0" w:space="0" w:color="auto"/>
      </w:divBdr>
    </w:div>
    <w:div w:id="1647054437">
      <w:bodyDiv w:val="1"/>
      <w:marLeft w:val="0"/>
      <w:marRight w:val="0"/>
      <w:marTop w:val="0"/>
      <w:marBottom w:val="0"/>
      <w:divBdr>
        <w:top w:val="none" w:sz="0" w:space="0" w:color="auto"/>
        <w:left w:val="none" w:sz="0" w:space="0" w:color="auto"/>
        <w:bottom w:val="none" w:sz="0" w:space="0" w:color="auto"/>
        <w:right w:val="none" w:sz="0" w:space="0" w:color="auto"/>
      </w:divBdr>
    </w:div>
    <w:div w:id="1676375755">
      <w:bodyDiv w:val="1"/>
      <w:marLeft w:val="0"/>
      <w:marRight w:val="0"/>
      <w:marTop w:val="0"/>
      <w:marBottom w:val="0"/>
      <w:divBdr>
        <w:top w:val="none" w:sz="0" w:space="0" w:color="auto"/>
        <w:left w:val="none" w:sz="0" w:space="0" w:color="auto"/>
        <w:bottom w:val="none" w:sz="0" w:space="0" w:color="auto"/>
        <w:right w:val="none" w:sz="0" w:space="0" w:color="auto"/>
      </w:divBdr>
    </w:div>
    <w:div w:id="1822691697">
      <w:bodyDiv w:val="1"/>
      <w:marLeft w:val="0"/>
      <w:marRight w:val="0"/>
      <w:marTop w:val="0"/>
      <w:marBottom w:val="0"/>
      <w:divBdr>
        <w:top w:val="none" w:sz="0" w:space="0" w:color="auto"/>
        <w:left w:val="none" w:sz="0" w:space="0" w:color="auto"/>
        <w:bottom w:val="none" w:sz="0" w:space="0" w:color="auto"/>
        <w:right w:val="none" w:sz="0" w:space="0" w:color="auto"/>
      </w:divBdr>
    </w:div>
    <w:div w:id="1885675331">
      <w:bodyDiv w:val="1"/>
      <w:marLeft w:val="0"/>
      <w:marRight w:val="0"/>
      <w:marTop w:val="0"/>
      <w:marBottom w:val="0"/>
      <w:divBdr>
        <w:top w:val="none" w:sz="0" w:space="0" w:color="auto"/>
        <w:left w:val="none" w:sz="0" w:space="0" w:color="auto"/>
        <w:bottom w:val="none" w:sz="0" w:space="0" w:color="auto"/>
        <w:right w:val="none" w:sz="0" w:space="0" w:color="auto"/>
      </w:divBdr>
    </w:div>
    <w:div w:id="20819793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197F06-C614-DB4B-BB2B-09EEC583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serpimf</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serpimf</dc:title>
  <dc:subject/>
  <dc:creator>Darren Collinson</dc:creator>
  <cp:keywords/>
  <dc:description/>
  <cp:lastModifiedBy>Jo Lowday</cp:lastModifiedBy>
  <cp:revision>15</cp:revision>
  <cp:lastPrinted>2017-11-30T23:04:00Z</cp:lastPrinted>
  <dcterms:created xsi:type="dcterms:W3CDTF">2017-12-13T23:33:00Z</dcterms:created>
  <dcterms:modified xsi:type="dcterms:W3CDTF">2018-02-18T22:11:00Z</dcterms:modified>
</cp:coreProperties>
</file>