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D42A" w14:textId="233AD35E" w:rsidR="00D13A73" w:rsidRPr="00CD1242" w:rsidRDefault="001E346A" w:rsidP="00432C14">
      <w:pPr>
        <w:ind w:right="-22"/>
        <w:rPr>
          <w:rFonts w:ascii="Arial" w:hAnsi="Arial" w:cs="Arial"/>
          <w:b/>
          <w:bCs/>
          <w:color w:val="002060"/>
          <w:sz w:val="56"/>
          <w:szCs w:val="56"/>
        </w:rPr>
      </w:pPr>
      <w:r w:rsidRPr="007E7A7B">
        <w:rPr>
          <w:noProof/>
          <w:sz w:val="56"/>
          <w:szCs w:val="56"/>
          <w:lang w:val="en-AU" w:eastAsia="en-AU"/>
        </w:rPr>
        <w:drawing>
          <wp:anchor distT="0" distB="0" distL="0" distR="0" simplePos="0" relativeHeight="251661312" behindDoc="1" locked="1" layoutInCell="1" allowOverlap="1" wp14:anchorId="033A4125" wp14:editId="1ADB8A07">
            <wp:simplePos x="0" y="0"/>
            <wp:positionH relativeFrom="page">
              <wp:posOffset>-38100</wp:posOffset>
            </wp:positionH>
            <wp:positionV relativeFrom="page">
              <wp:posOffset>10795</wp:posOffset>
            </wp:positionV>
            <wp:extent cx="755332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939" w:rsidRPr="007E7A7B">
        <w:rPr>
          <w:rFonts w:ascii="Arial" w:hAnsi="Arial" w:cs="Arial"/>
          <w:b/>
          <w:bCs/>
          <w:color w:val="002060"/>
          <w:sz w:val="56"/>
          <w:szCs w:val="56"/>
        </w:rPr>
        <w:t>General Practitioner</w:t>
      </w:r>
      <w:r w:rsidR="00CD1242">
        <w:rPr>
          <w:rFonts w:ascii="Arial" w:hAnsi="Arial" w:cs="Arial"/>
          <w:b/>
          <w:bCs/>
          <w:color w:val="002060"/>
          <w:sz w:val="56"/>
          <w:szCs w:val="56"/>
        </w:rPr>
        <w:t>s</w:t>
      </w:r>
    </w:p>
    <w:p w14:paraId="0867F9E6" w14:textId="08E0E9FB" w:rsidR="00D13A73" w:rsidRPr="007E7A7B" w:rsidRDefault="00E02422" w:rsidP="00D13A73">
      <w:pPr>
        <w:rPr>
          <w:rFonts w:ascii="Arial" w:hAnsi="Arial" w:cs="Arial"/>
          <w:color w:val="002060"/>
          <w:sz w:val="40"/>
          <w:szCs w:val="40"/>
        </w:rPr>
      </w:pPr>
      <w:r w:rsidRPr="007E7A7B">
        <w:rPr>
          <w:rFonts w:ascii="Arial" w:hAnsi="Arial" w:cs="Arial"/>
          <w:color w:val="002060"/>
          <w:sz w:val="40"/>
          <w:szCs w:val="40"/>
        </w:rPr>
        <w:t>Bellarine</w:t>
      </w:r>
      <w:r w:rsidR="00907939" w:rsidRPr="007E7A7B">
        <w:rPr>
          <w:rFonts w:ascii="Arial" w:hAnsi="Arial" w:cs="Arial"/>
          <w:color w:val="002060"/>
          <w:sz w:val="40"/>
          <w:szCs w:val="40"/>
        </w:rPr>
        <w:t xml:space="preserve"> Community Health</w:t>
      </w:r>
      <w:r w:rsidRPr="007E7A7B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17EA92BC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1D0BEB89" w14:textId="77777777" w:rsidR="00D13A73" w:rsidRPr="00E85C4C" w:rsidRDefault="00B14A11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>Excellent</w:t>
      </w:r>
      <w:r w:rsidR="00907939" w:rsidRPr="00E85C4C">
        <w:rPr>
          <w:rFonts w:ascii="Arial" w:hAnsi="Arial"/>
          <w:color w:val="002060"/>
        </w:rPr>
        <w:t xml:space="preserve"> work life balance</w:t>
      </w:r>
    </w:p>
    <w:p w14:paraId="6D57AF8F" w14:textId="77777777" w:rsidR="00907939" w:rsidRPr="00E85C4C" w:rsidRDefault="00907939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 xml:space="preserve">Attractive </w:t>
      </w:r>
      <w:r w:rsidR="00644267" w:rsidRPr="00E85C4C">
        <w:rPr>
          <w:rFonts w:ascii="Arial" w:hAnsi="Arial"/>
          <w:color w:val="002060"/>
        </w:rPr>
        <w:t>remuneration</w:t>
      </w:r>
      <w:r w:rsidRPr="00E85C4C">
        <w:rPr>
          <w:rFonts w:ascii="Arial" w:hAnsi="Arial"/>
          <w:color w:val="002060"/>
        </w:rPr>
        <w:t xml:space="preserve"> package</w:t>
      </w:r>
      <w:bookmarkStart w:id="0" w:name="_GoBack"/>
      <w:bookmarkEnd w:id="0"/>
    </w:p>
    <w:p w14:paraId="57F6FFC4" w14:textId="77777777" w:rsidR="00234514" w:rsidRPr="00E85C4C" w:rsidRDefault="00DC1FA6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>Welcoming and i</w:t>
      </w:r>
      <w:r w:rsidR="00234514" w:rsidRPr="00E85C4C">
        <w:rPr>
          <w:rFonts w:ascii="Arial" w:hAnsi="Arial"/>
          <w:color w:val="002060"/>
        </w:rPr>
        <w:t>nclusive community</w:t>
      </w:r>
    </w:p>
    <w:p w14:paraId="39BED958" w14:textId="22CB7319" w:rsidR="00907939" w:rsidRPr="00E85C4C" w:rsidRDefault="00E02422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>Based in Portarlington</w:t>
      </w:r>
      <w:r w:rsidR="00644267" w:rsidRPr="00E85C4C">
        <w:rPr>
          <w:rFonts w:ascii="Arial" w:hAnsi="Arial"/>
          <w:color w:val="002060"/>
        </w:rPr>
        <w:t xml:space="preserve"> o</w:t>
      </w:r>
      <w:r w:rsidR="00907939" w:rsidRPr="00E85C4C">
        <w:rPr>
          <w:rFonts w:ascii="Arial" w:hAnsi="Arial"/>
          <w:color w:val="002060"/>
        </w:rPr>
        <w:t xml:space="preserve">n the </w:t>
      </w:r>
      <w:r w:rsidRPr="00E85C4C">
        <w:rPr>
          <w:rFonts w:ascii="Arial" w:hAnsi="Arial"/>
          <w:color w:val="002060"/>
        </w:rPr>
        <w:t>stunning Bellarine Peninsula</w:t>
      </w:r>
    </w:p>
    <w:p w14:paraId="69A4E852" w14:textId="77777777" w:rsidR="00D13A73" w:rsidRPr="00E85C4C" w:rsidRDefault="00D13A73" w:rsidP="00D13A73">
      <w:pPr>
        <w:rPr>
          <w:rFonts w:ascii="Arial" w:hAnsi="Arial"/>
          <w:color w:val="002060"/>
          <w:sz w:val="22"/>
          <w:szCs w:val="22"/>
        </w:rPr>
      </w:pPr>
    </w:p>
    <w:p w14:paraId="13596F4F" w14:textId="173FC0D2" w:rsidR="003A3688" w:rsidRPr="00E85C4C" w:rsidRDefault="00920758" w:rsidP="00D07BDF">
      <w:pPr>
        <w:jc w:val="both"/>
        <w:rPr>
          <w:rFonts w:ascii="Arial" w:hAnsi="Arial"/>
          <w:color w:val="002060"/>
          <w:sz w:val="22"/>
          <w:szCs w:val="22"/>
        </w:rPr>
      </w:pPr>
      <w:r w:rsidRPr="00E85C4C">
        <w:rPr>
          <w:rFonts w:ascii="Arial" w:hAnsi="Arial"/>
          <w:color w:val="002060"/>
          <w:sz w:val="22"/>
          <w:szCs w:val="22"/>
        </w:rPr>
        <w:t>A</w:t>
      </w:r>
      <w:r w:rsidR="00B118EC" w:rsidRPr="00E85C4C">
        <w:rPr>
          <w:rFonts w:ascii="Arial" w:hAnsi="Arial"/>
          <w:color w:val="002060"/>
          <w:sz w:val="22"/>
          <w:szCs w:val="22"/>
        </w:rPr>
        <w:t>n exciting</w:t>
      </w:r>
      <w:r w:rsidRPr="00E85C4C">
        <w:rPr>
          <w:rFonts w:ascii="Arial" w:hAnsi="Arial"/>
          <w:color w:val="002060"/>
          <w:sz w:val="22"/>
          <w:szCs w:val="22"/>
        </w:rPr>
        <w:t xml:space="preserve"> opportunity exists for </w:t>
      </w:r>
      <w:r w:rsidR="005F7B56" w:rsidRPr="00E85C4C">
        <w:rPr>
          <w:rFonts w:ascii="Arial" w:hAnsi="Arial"/>
          <w:color w:val="002060"/>
          <w:sz w:val="22"/>
          <w:szCs w:val="22"/>
        </w:rPr>
        <w:t>two</w:t>
      </w:r>
      <w:r w:rsidRPr="00E85C4C">
        <w:rPr>
          <w:rFonts w:ascii="Arial" w:hAnsi="Arial"/>
          <w:color w:val="002060"/>
          <w:sz w:val="22"/>
          <w:szCs w:val="22"/>
        </w:rPr>
        <w:t xml:space="preserve"> GP</w:t>
      </w:r>
      <w:r w:rsidR="005F7B56" w:rsidRPr="00E85C4C">
        <w:rPr>
          <w:rFonts w:ascii="Arial" w:hAnsi="Arial"/>
          <w:color w:val="002060"/>
          <w:sz w:val="22"/>
          <w:szCs w:val="22"/>
        </w:rPr>
        <w:t>’s</w:t>
      </w:r>
      <w:r w:rsidRPr="00E85C4C">
        <w:rPr>
          <w:rFonts w:ascii="Arial" w:hAnsi="Arial"/>
          <w:color w:val="002060"/>
          <w:sz w:val="22"/>
          <w:szCs w:val="22"/>
        </w:rPr>
        <w:t xml:space="preserve"> to join the </w:t>
      </w:r>
      <w:proofErr w:type="gramStart"/>
      <w:r w:rsidRPr="00E85C4C">
        <w:rPr>
          <w:rFonts w:ascii="Arial" w:hAnsi="Arial"/>
          <w:color w:val="002060"/>
          <w:sz w:val="22"/>
          <w:szCs w:val="22"/>
        </w:rPr>
        <w:t>well regarded</w:t>
      </w:r>
      <w:proofErr w:type="gramEnd"/>
      <w:r w:rsidRPr="00E85C4C">
        <w:rPr>
          <w:rFonts w:ascii="Arial" w:hAnsi="Arial"/>
          <w:color w:val="002060"/>
          <w:sz w:val="22"/>
          <w:szCs w:val="22"/>
        </w:rPr>
        <w:t xml:space="preserve"> </w:t>
      </w:r>
      <w:r w:rsidR="00B74DC2" w:rsidRPr="00E85C4C">
        <w:rPr>
          <w:rFonts w:ascii="Arial" w:hAnsi="Arial"/>
          <w:color w:val="002060"/>
          <w:sz w:val="22"/>
          <w:szCs w:val="22"/>
        </w:rPr>
        <w:t>Bellarine</w:t>
      </w:r>
      <w:r w:rsidR="00FD1AD4" w:rsidRPr="00E85C4C">
        <w:rPr>
          <w:rFonts w:ascii="Arial" w:hAnsi="Arial"/>
          <w:color w:val="002060"/>
          <w:sz w:val="22"/>
          <w:szCs w:val="22"/>
        </w:rPr>
        <w:t xml:space="preserve"> Community Health (</w:t>
      </w:r>
      <w:r w:rsidR="00B74DC2" w:rsidRPr="00E85C4C">
        <w:rPr>
          <w:rFonts w:ascii="Arial" w:hAnsi="Arial"/>
          <w:color w:val="002060"/>
          <w:sz w:val="22"/>
          <w:szCs w:val="22"/>
        </w:rPr>
        <w:t>B</w:t>
      </w:r>
      <w:r w:rsidR="00FD1AD4" w:rsidRPr="00E85C4C">
        <w:rPr>
          <w:rFonts w:ascii="Arial" w:hAnsi="Arial"/>
          <w:color w:val="002060"/>
          <w:sz w:val="22"/>
          <w:szCs w:val="22"/>
        </w:rPr>
        <w:t>CH)</w:t>
      </w:r>
      <w:r w:rsidRPr="00E85C4C">
        <w:rPr>
          <w:rFonts w:ascii="Arial" w:hAnsi="Arial"/>
          <w:color w:val="002060"/>
          <w:sz w:val="22"/>
          <w:szCs w:val="22"/>
        </w:rPr>
        <w:t xml:space="preserve"> Clinic in </w:t>
      </w:r>
      <w:r w:rsidR="00B74DC2" w:rsidRPr="00E85C4C">
        <w:rPr>
          <w:rFonts w:ascii="Arial" w:hAnsi="Arial"/>
          <w:color w:val="002060"/>
          <w:sz w:val="22"/>
          <w:szCs w:val="22"/>
        </w:rPr>
        <w:t>Portarlington</w:t>
      </w:r>
      <w:r w:rsidR="00CC0507">
        <w:rPr>
          <w:rFonts w:ascii="Arial" w:hAnsi="Arial"/>
          <w:color w:val="002060"/>
          <w:sz w:val="22"/>
          <w:szCs w:val="22"/>
        </w:rPr>
        <w:t xml:space="preserve">. BCH is a not for profit organisation that operates from five sites delivering a broad scope of health services and wellbeing programs for all people in their community.  </w:t>
      </w:r>
      <w:r w:rsidR="00B118EC" w:rsidRPr="00E85C4C">
        <w:rPr>
          <w:rFonts w:ascii="Arial" w:hAnsi="Arial"/>
          <w:color w:val="002060"/>
          <w:sz w:val="22"/>
          <w:szCs w:val="22"/>
        </w:rPr>
        <w:t>Working with a team of dedicated professionals in a supportive and friendly environment t</w:t>
      </w:r>
      <w:r w:rsidRPr="00E85C4C">
        <w:rPr>
          <w:rFonts w:ascii="Arial" w:hAnsi="Arial"/>
          <w:color w:val="002060"/>
          <w:sz w:val="22"/>
          <w:szCs w:val="22"/>
        </w:rPr>
        <w:t xml:space="preserve">his </w:t>
      </w:r>
      <w:r w:rsidR="00B74DC2" w:rsidRPr="00E85C4C">
        <w:rPr>
          <w:rFonts w:ascii="Arial" w:hAnsi="Arial"/>
          <w:color w:val="002060"/>
          <w:sz w:val="22"/>
          <w:szCs w:val="22"/>
        </w:rPr>
        <w:t xml:space="preserve">new </w:t>
      </w:r>
      <w:r w:rsidRPr="00E85C4C">
        <w:rPr>
          <w:rFonts w:ascii="Arial" w:hAnsi="Arial"/>
          <w:color w:val="002060"/>
          <w:sz w:val="22"/>
          <w:szCs w:val="22"/>
        </w:rPr>
        <w:t xml:space="preserve">practice </w:t>
      </w:r>
      <w:r w:rsidR="00B74DC2" w:rsidRPr="00E85C4C">
        <w:rPr>
          <w:rFonts w:ascii="Arial" w:hAnsi="Arial"/>
          <w:color w:val="002060"/>
          <w:sz w:val="22"/>
          <w:szCs w:val="22"/>
        </w:rPr>
        <w:t xml:space="preserve">will </w:t>
      </w:r>
      <w:r w:rsidR="00C23761" w:rsidRPr="00E85C4C">
        <w:rPr>
          <w:rFonts w:ascii="Arial" w:hAnsi="Arial"/>
          <w:color w:val="002060"/>
          <w:sz w:val="22"/>
          <w:szCs w:val="22"/>
        </w:rPr>
        <w:t>provid</w:t>
      </w:r>
      <w:r w:rsidR="00B74DC2" w:rsidRPr="00E85C4C">
        <w:rPr>
          <w:rFonts w:ascii="Arial" w:hAnsi="Arial"/>
          <w:color w:val="002060"/>
          <w:sz w:val="22"/>
          <w:szCs w:val="22"/>
        </w:rPr>
        <w:t>e</w:t>
      </w:r>
      <w:r w:rsidR="00C23761" w:rsidRPr="00E85C4C">
        <w:rPr>
          <w:rFonts w:ascii="Arial" w:hAnsi="Arial"/>
          <w:color w:val="002060"/>
          <w:sz w:val="22"/>
          <w:szCs w:val="22"/>
        </w:rPr>
        <w:t xml:space="preserve"> </w:t>
      </w:r>
      <w:r w:rsidR="00E9587A" w:rsidRPr="00E85C4C">
        <w:rPr>
          <w:rFonts w:ascii="Arial" w:hAnsi="Arial"/>
          <w:color w:val="002060"/>
          <w:sz w:val="22"/>
          <w:szCs w:val="22"/>
        </w:rPr>
        <w:t xml:space="preserve">the full range of </w:t>
      </w:r>
      <w:r w:rsidR="003A3688" w:rsidRPr="00E85C4C">
        <w:rPr>
          <w:rFonts w:ascii="Arial" w:hAnsi="Arial"/>
          <w:color w:val="002060"/>
          <w:sz w:val="22"/>
          <w:szCs w:val="22"/>
        </w:rPr>
        <w:t xml:space="preserve">clinical services </w:t>
      </w:r>
      <w:r w:rsidR="005F7B56" w:rsidRPr="00E85C4C">
        <w:rPr>
          <w:rFonts w:ascii="Arial" w:hAnsi="Arial"/>
          <w:color w:val="002060"/>
          <w:sz w:val="22"/>
          <w:szCs w:val="22"/>
        </w:rPr>
        <w:t>including</w:t>
      </w:r>
      <w:r w:rsidR="003A3688" w:rsidRPr="00E85C4C">
        <w:rPr>
          <w:rFonts w:ascii="Arial" w:hAnsi="Arial"/>
          <w:color w:val="002060"/>
          <w:sz w:val="22"/>
          <w:szCs w:val="22"/>
        </w:rPr>
        <w:t xml:space="preserve"> general practice</w:t>
      </w:r>
      <w:r w:rsidR="005F7B56" w:rsidRPr="00E85C4C">
        <w:rPr>
          <w:rFonts w:ascii="Arial" w:hAnsi="Arial"/>
          <w:color w:val="002060"/>
          <w:sz w:val="22"/>
          <w:szCs w:val="22"/>
        </w:rPr>
        <w:t xml:space="preserve"> and</w:t>
      </w:r>
      <w:r w:rsidR="003A3688" w:rsidRPr="00E85C4C">
        <w:rPr>
          <w:rFonts w:ascii="Arial" w:hAnsi="Arial"/>
          <w:color w:val="002060"/>
          <w:sz w:val="22"/>
          <w:szCs w:val="22"/>
        </w:rPr>
        <w:t xml:space="preserve"> allied health </w:t>
      </w:r>
      <w:r w:rsidR="005F7B56" w:rsidRPr="00E85C4C">
        <w:rPr>
          <w:rFonts w:ascii="Arial" w:hAnsi="Arial"/>
          <w:color w:val="002060"/>
          <w:sz w:val="22"/>
          <w:szCs w:val="22"/>
        </w:rPr>
        <w:t>services with a strong focus on patient centred care.</w:t>
      </w:r>
    </w:p>
    <w:p w14:paraId="4D4A915C" w14:textId="40B760AC" w:rsidR="005F7B56" w:rsidRPr="00E85C4C" w:rsidRDefault="005F7B56" w:rsidP="00C627E2">
      <w:pPr>
        <w:rPr>
          <w:rFonts w:ascii="Arial" w:hAnsi="Arial"/>
          <w:color w:val="002060"/>
          <w:sz w:val="22"/>
          <w:szCs w:val="22"/>
        </w:rPr>
      </w:pPr>
    </w:p>
    <w:p w14:paraId="56046FB0" w14:textId="2B9E8A21" w:rsidR="005F7B56" w:rsidRPr="00E85C4C" w:rsidRDefault="00E85C4C" w:rsidP="00D07BDF">
      <w:pPr>
        <w:jc w:val="both"/>
        <w:rPr>
          <w:rFonts w:ascii="Arial" w:hAnsi="Arial"/>
          <w:color w:val="002060"/>
          <w:sz w:val="22"/>
          <w:szCs w:val="22"/>
        </w:rPr>
      </w:pPr>
      <w:r w:rsidRPr="00E85C4C">
        <w:rPr>
          <w:rFonts w:ascii="Arial" w:hAnsi="Arial"/>
          <w:color w:val="002060"/>
          <w:sz w:val="22"/>
          <w:szCs w:val="22"/>
        </w:rPr>
        <w:t xml:space="preserve">The clinic is currently being refurbished and there will be a professional and well resourced business and marketing strategy to support the arrival of two new GP’s. </w:t>
      </w:r>
      <w:r w:rsidR="005F7B56" w:rsidRPr="00E85C4C">
        <w:rPr>
          <w:rFonts w:ascii="Arial" w:hAnsi="Arial"/>
          <w:color w:val="002060"/>
          <w:sz w:val="22"/>
          <w:szCs w:val="22"/>
        </w:rPr>
        <w:t xml:space="preserve">Practice hours are Monday to </w:t>
      </w:r>
      <w:r w:rsidR="006D2156">
        <w:rPr>
          <w:rFonts w:ascii="Arial" w:hAnsi="Arial"/>
          <w:color w:val="002060"/>
          <w:sz w:val="22"/>
          <w:szCs w:val="22"/>
        </w:rPr>
        <w:t>Saturday</w:t>
      </w:r>
      <w:r w:rsidRPr="00E85C4C">
        <w:rPr>
          <w:rFonts w:ascii="Arial" w:hAnsi="Arial"/>
          <w:color w:val="002060"/>
          <w:sz w:val="22"/>
          <w:szCs w:val="22"/>
        </w:rPr>
        <w:t xml:space="preserve"> </w:t>
      </w:r>
      <w:r w:rsidR="005F7B56" w:rsidRPr="00E85C4C">
        <w:rPr>
          <w:rFonts w:ascii="Arial" w:hAnsi="Arial"/>
          <w:color w:val="002060"/>
          <w:sz w:val="22"/>
          <w:szCs w:val="22"/>
        </w:rPr>
        <w:t xml:space="preserve">and the practice is focused on supporting a true work life balance </w:t>
      </w:r>
    </w:p>
    <w:p w14:paraId="7D25D883" w14:textId="77777777" w:rsidR="00D13A73" w:rsidRPr="00E85C4C" w:rsidRDefault="00D13A73" w:rsidP="00D13A73">
      <w:pPr>
        <w:rPr>
          <w:rFonts w:ascii="Arial" w:hAnsi="Arial"/>
          <w:color w:val="002060"/>
          <w:sz w:val="22"/>
          <w:szCs w:val="22"/>
        </w:rPr>
      </w:pPr>
    </w:p>
    <w:p w14:paraId="2FF01765" w14:textId="77777777" w:rsidR="00D13A73" w:rsidRPr="00E85C4C" w:rsidRDefault="00DA6778" w:rsidP="00DA6778">
      <w:pPr>
        <w:rPr>
          <w:rFonts w:ascii="Arial" w:hAnsi="Arial"/>
          <w:color w:val="002060"/>
          <w:sz w:val="22"/>
          <w:szCs w:val="22"/>
        </w:rPr>
      </w:pPr>
      <w:r w:rsidRPr="00E85C4C">
        <w:rPr>
          <w:rFonts w:ascii="Arial" w:hAnsi="Arial"/>
          <w:color w:val="002060"/>
          <w:sz w:val="22"/>
          <w:szCs w:val="22"/>
        </w:rPr>
        <w:t xml:space="preserve">To be eligible </w:t>
      </w:r>
      <w:r w:rsidR="002C6C3D" w:rsidRPr="00E85C4C">
        <w:rPr>
          <w:rFonts w:ascii="Arial" w:hAnsi="Arial"/>
          <w:color w:val="002060"/>
          <w:sz w:val="22"/>
          <w:szCs w:val="22"/>
        </w:rPr>
        <w:t>for this role</w:t>
      </w:r>
      <w:r w:rsidRPr="00E85C4C">
        <w:rPr>
          <w:rFonts w:ascii="Arial" w:hAnsi="Arial"/>
          <w:color w:val="002060"/>
          <w:sz w:val="22"/>
          <w:szCs w:val="22"/>
        </w:rPr>
        <w:t xml:space="preserve"> the requirements are: </w:t>
      </w:r>
    </w:p>
    <w:p w14:paraId="28BE56A2" w14:textId="44A0DA89" w:rsidR="00DA6778" w:rsidRPr="00E85C4C" w:rsidRDefault="00DA6778" w:rsidP="00DA6778">
      <w:pPr>
        <w:pStyle w:val="ListParagraph"/>
        <w:numPr>
          <w:ilvl w:val="0"/>
          <w:numId w:val="7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 xml:space="preserve">Unrestricted APHRA registration – General </w:t>
      </w:r>
      <w:r w:rsidR="00B74DC2" w:rsidRPr="00E85C4C">
        <w:rPr>
          <w:rFonts w:ascii="Arial" w:hAnsi="Arial"/>
          <w:color w:val="002060"/>
        </w:rPr>
        <w:t>Practitioner</w:t>
      </w:r>
    </w:p>
    <w:p w14:paraId="69EC9721" w14:textId="0A2916AB" w:rsidR="00B74DC2" w:rsidRPr="00E85C4C" w:rsidRDefault="0003551C" w:rsidP="00DA6778">
      <w:pPr>
        <w:pStyle w:val="ListParagraph"/>
        <w:numPr>
          <w:ilvl w:val="0"/>
          <w:numId w:val="7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>Fellowship status with the Royal Australian College of General Practice</w:t>
      </w:r>
    </w:p>
    <w:p w14:paraId="65574C93" w14:textId="6B674242" w:rsidR="0003551C" w:rsidRPr="007E7A7B" w:rsidRDefault="007E7A7B" w:rsidP="007E7A7B">
      <w:pPr>
        <w:pStyle w:val="ListParagraph"/>
        <w:numPr>
          <w:ilvl w:val="0"/>
          <w:numId w:val="7"/>
        </w:numPr>
        <w:tabs>
          <w:tab w:val="left" w:pos="0"/>
        </w:tabs>
        <w:spacing w:before="20" w:afterLines="20" w:after="48" w:line="240" w:lineRule="auto"/>
        <w:rPr>
          <w:rFonts w:ascii="Arial" w:eastAsia="Times New Roman" w:hAnsi="Arial" w:cs="Arial"/>
          <w:color w:val="002060"/>
        </w:rPr>
      </w:pPr>
      <w:r w:rsidRPr="007E7A7B">
        <w:rPr>
          <w:rFonts w:ascii="Arial" w:eastAsia="Times New Roman" w:hAnsi="Arial" w:cs="Arial"/>
          <w:color w:val="002060"/>
        </w:rPr>
        <w:t xml:space="preserve">Satisfactory participation on quality improvement and continuing professional development </w:t>
      </w:r>
    </w:p>
    <w:p w14:paraId="0F3CA14B" w14:textId="7365D629" w:rsidR="003A3688" w:rsidRDefault="003A3688" w:rsidP="00DA6778">
      <w:pPr>
        <w:pStyle w:val="ListParagraph"/>
        <w:numPr>
          <w:ilvl w:val="0"/>
          <w:numId w:val="7"/>
        </w:numPr>
        <w:rPr>
          <w:rFonts w:ascii="Arial" w:hAnsi="Arial"/>
          <w:color w:val="002060"/>
        </w:rPr>
      </w:pPr>
      <w:r w:rsidRPr="00E85C4C">
        <w:rPr>
          <w:rFonts w:ascii="Arial" w:hAnsi="Arial"/>
          <w:color w:val="002060"/>
        </w:rPr>
        <w:t>Experience working in a multidisciplinary environment</w:t>
      </w:r>
    </w:p>
    <w:p w14:paraId="24D5CA39" w14:textId="686E5D2F" w:rsidR="00CD1242" w:rsidRPr="00E85C4C" w:rsidRDefault="00CD1242" w:rsidP="00DA6778">
      <w:pPr>
        <w:pStyle w:val="ListParagraph"/>
        <w:numPr>
          <w:ilvl w:val="0"/>
          <w:numId w:val="7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Medicare privillages</w:t>
      </w:r>
    </w:p>
    <w:p w14:paraId="33CB6ED3" w14:textId="77777777" w:rsidR="00D13A73" w:rsidRPr="00E85C4C" w:rsidRDefault="00D13A73" w:rsidP="002C6C3D">
      <w:pPr>
        <w:rPr>
          <w:rFonts w:ascii="Arial" w:hAnsi="Arial"/>
          <w:color w:val="002060"/>
          <w:sz w:val="22"/>
          <w:szCs w:val="22"/>
        </w:rPr>
      </w:pPr>
    </w:p>
    <w:p w14:paraId="1E67644E" w14:textId="5BD62686" w:rsidR="002C6C3D" w:rsidRPr="00E85C4C" w:rsidRDefault="002C6C3D" w:rsidP="002C6C3D">
      <w:pPr>
        <w:rPr>
          <w:rFonts w:ascii="Arial" w:hAnsi="Arial"/>
          <w:b/>
          <w:sz w:val="22"/>
          <w:szCs w:val="22"/>
        </w:rPr>
      </w:pPr>
      <w:r w:rsidRPr="00E85C4C">
        <w:rPr>
          <w:rFonts w:ascii="Arial" w:hAnsi="Arial"/>
          <w:color w:val="002060"/>
          <w:sz w:val="22"/>
          <w:szCs w:val="22"/>
        </w:rPr>
        <w:t xml:space="preserve">This is an outstanding opportunity to develop a </w:t>
      </w:r>
      <w:r w:rsidR="00B74DC2" w:rsidRPr="00E85C4C">
        <w:rPr>
          <w:rFonts w:ascii="Arial" w:hAnsi="Arial"/>
          <w:color w:val="002060"/>
          <w:sz w:val="22"/>
          <w:szCs w:val="22"/>
        </w:rPr>
        <w:t>community</w:t>
      </w:r>
      <w:r w:rsidRPr="00E85C4C">
        <w:rPr>
          <w:rFonts w:ascii="Arial" w:hAnsi="Arial"/>
          <w:color w:val="002060"/>
          <w:sz w:val="22"/>
          <w:szCs w:val="22"/>
        </w:rPr>
        <w:t xml:space="preserve"> practice in a beautiful rural setting. Additional information about </w:t>
      </w:r>
      <w:r w:rsidR="00B74DC2" w:rsidRPr="00E85C4C">
        <w:rPr>
          <w:rFonts w:ascii="Arial" w:hAnsi="Arial"/>
          <w:color w:val="002060"/>
          <w:sz w:val="22"/>
          <w:szCs w:val="22"/>
        </w:rPr>
        <w:t xml:space="preserve">the role </w:t>
      </w:r>
      <w:r w:rsidRPr="00E85C4C">
        <w:rPr>
          <w:rFonts w:ascii="Arial" w:hAnsi="Arial"/>
          <w:color w:val="002060"/>
          <w:sz w:val="22"/>
          <w:szCs w:val="22"/>
        </w:rPr>
        <w:t>can be found</w:t>
      </w:r>
      <w:r w:rsidR="00C2013F" w:rsidRPr="00E85C4C">
        <w:rPr>
          <w:rFonts w:ascii="Arial" w:hAnsi="Arial"/>
          <w:color w:val="002060"/>
          <w:sz w:val="22"/>
          <w:szCs w:val="22"/>
        </w:rPr>
        <w:t xml:space="preserve"> on our website:</w:t>
      </w:r>
    </w:p>
    <w:p w14:paraId="7F7FBB08" w14:textId="77777777" w:rsidR="00D13A73" w:rsidRPr="00E85C4C" w:rsidRDefault="00D13A73" w:rsidP="00C2013F">
      <w:pPr>
        <w:rPr>
          <w:rFonts w:ascii="Arial" w:hAnsi="Arial"/>
          <w:b/>
          <w:sz w:val="22"/>
          <w:szCs w:val="22"/>
        </w:rPr>
      </w:pPr>
    </w:p>
    <w:p w14:paraId="623712AC" w14:textId="77777777" w:rsidR="00D13A73" w:rsidRPr="00E85C4C" w:rsidRDefault="004464B8" w:rsidP="00D13A73">
      <w:pPr>
        <w:jc w:val="center"/>
        <w:rPr>
          <w:rFonts w:ascii="Arial" w:hAnsi="Arial"/>
          <w:b/>
          <w:sz w:val="22"/>
          <w:szCs w:val="22"/>
        </w:rPr>
      </w:pPr>
      <w:hyperlink r:id="rId8" w:history="1">
        <w:r w:rsidR="00D13A73" w:rsidRPr="00E85C4C">
          <w:rPr>
            <w:rStyle w:val="Hyperlink"/>
            <w:rFonts w:ascii="Arial" w:hAnsi="Arial"/>
            <w:b/>
            <w:sz w:val="22"/>
            <w:szCs w:val="22"/>
          </w:rPr>
          <w:t>www.hrsa.com.au</w:t>
        </w:r>
      </w:hyperlink>
    </w:p>
    <w:p w14:paraId="75D4388F" w14:textId="77777777" w:rsidR="008D6FF4" w:rsidRPr="00E85C4C" w:rsidRDefault="008D6FF4" w:rsidP="00D13A73">
      <w:pPr>
        <w:jc w:val="center"/>
        <w:rPr>
          <w:rFonts w:ascii="Arial" w:hAnsi="Arial" w:cs="Arial"/>
          <w:sz w:val="22"/>
          <w:szCs w:val="22"/>
        </w:rPr>
      </w:pPr>
    </w:p>
    <w:p w14:paraId="07D8A646" w14:textId="0EC9D79E" w:rsidR="00D13A73" w:rsidRPr="00E85C4C" w:rsidRDefault="00D13A73" w:rsidP="007E7A7B">
      <w:pPr>
        <w:jc w:val="center"/>
        <w:rPr>
          <w:rFonts w:ascii="Arial" w:hAnsi="Arial" w:cs="Arial"/>
          <w:sz w:val="22"/>
          <w:szCs w:val="22"/>
        </w:rPr>
      </w:pPr>
      <w:r w:rsidRPr="00E85C4C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C2013F" w:rsidRPr="00E85C4C">
        <w:rPr>
          <w:rFonts w:ascii="Arial" w:hAnsi="Arial" w:cs="Arial"/>
          <w:color w:val="002060"/>
          <w:sz w:val="22"/>
          <w:szCs w:val="22"/>
        </w:rPr>
        <w:t>Jo Lowday</w:t>
      </w:r>
      <w:r w:rsidRPr="00E85C4C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C2013F" w:rsidRPr="00E85C4C">
        <w:rPr>
          <w:rFonts w:ascii="Arial" w:hAnsi="Arial" w:cs="Arial"/>
          <w:color w:val="002060"/>
          <w:sz w:val="22"/>
          <w:szCs w:val="22"/>
        </w:rPr>
        <w:t>0400158155</w:t>
      </w:r>
      <w:r w:rsidRPr="00E85C4C">
        <w:rPr>
          <w:rFonts w:ascii="Arial" w:hAnsi="Arial" w:cs="Arial"/>
          <w:color w:val="002060"/>
          <w:sz w:val="22"/>
          <w:szCs w:val="22"/>
        </w:rPr>
        <w:t>.  To make an application you will be required to submit: a Cover Letter incorporating a response to the Key Selection Criteria, your full CV and a completed HRS Application Form available on the HRS web site. Applications can be made online or sent by email to</w:t>
      </w:r>
      <w:r w:rsidR="007E7A7B">
        <w:rPr>
          <w:rFonts w:ascii="Arial" w:hAnsi="Arial" w:cs="Arial"/>
          <w:color w:val="002060"/>
          <w:sz w:val="22"/>
          <w:szCs w:val="22"/>
        </w:rPr>
        <w:t>:</w:t>
      </w:r>
      <w:r w:rsidRPr="00E85C4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E7A7B" w:rsidRPr="00610131">
          <w:rPr>
            <w:rStyle w:val="Hyperlink"/>
            <w:rFonts w:ascii="Arial" w:hAnsi="Arial" w:cs="Arial"/>
            <w:sz w:val="22"/>
            <w:szCs w:val="22"/>
          </w:rPr>
          <w:t>hrsa@hrsa.com.au</w:t>
        </w:r>
      </w:hyperlink>
    </w:p>
    <w:p w14:paraId="7795105B" w14:textId="77777777" w:rsidR="00E85C4C" w:rsidRDefault="00E85C4C" w:rsidP="00E85C4C">
      <w:pPr>
        <w:jc w:val="center"/>
        <w:rPr>
          <w:rFonts w:ascii="Arial" w:hAnsi="Arial" w:cs="Arial"/>
          <w:b/>
          <w:color w:val="002060"/>
        </w:rPr>
      </w:pPr>
    </w:p>
    <w:p w14:paraId="56D21991" w14:textId="70618BC2" w:rsidR="006C21CA" w:rsidRPr="007E7A7B" w:rsidRDefault="00E85C4C" w:rsidP="007E7A7B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>
        <w:rPr>
          <w:rFonts w:ascii="Arial" w:hAnsi="Arial" w:cs="Arial"/>
          <w:b/>
          <w:color w:val="002060"/>
        </w:rPr>
        <w:t xml:space="preserve"> December 23,</w:t>
      </w:r>
      <w:r w:rsidRPr="00F82F87">
        <w:rPr>
          <w:rFonts w:ascii="Arial" w:hAnsi="Arial" w:cs="Arial"/>
          <w:b/>
          <w:color w:val="002060"/>
        </w:rPr>
        <w:t xml:space="preserve"> 2018</w:t>
      </w:r>
    </w:p>
    <w:sectPr w:rsidR="006C21CA" w:rsidRPr="007E7A7B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CCE1" w14:textId="77777777" w:rsidR="004464B8" w:rsidRDefault="004464B8" w:rsidP="00D13A73">
      <w:r>
        <w:separator/>
      </w:r>
    </w:p>
  </w:endnote>
  <w:endnote w:type="continuationSeparator" w:id="0">
    <w:p w14:paraId="26B12406" w14:textId="77777777" w:rsidR="004464B8" w:rsidRDefault="004464B8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5BCF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F7A46C2" wp14:editId="20F9557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B8B3" w14:textId="77777777" w:rsidR="004464B8" w:rsidRDefault="004464B8" w:rsidP="00D13A73">
      <w:r>
        <w:separator/>
      </w:r>
    </w:p>
  </w:footnote>
  <w:footnote w:type="continuationSeparator" w:id="0">
    <w:p w14:paraId="6EC89A69" w14:textId="77777777" w:rsidR="004464B8" w:rsidRDefault="004464B8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9DB"/>
    <w:multiLevelType w:val="hybridMultilevel"/>
    <w:tmpl w:val="4250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E2589"/>
    <w:multiLevelType w:val="hybridMultilevel"/>
    <w:tmpl w:val="67BC0A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D603F"/>
    <w:multiLevelType w:val="hybridMultilevel"/>
    <w:tmpl w:val="49E8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30B0B"/>
    <w:rsid w:val="0003551C"/>
    <w:rsid w:val="00112770"/>
    <w:rsid w:val="00156F79"/>
    <w:rsid w:val="001A1546"/>
    <w:rsid w:val="001A7633"/>
    <w:rsid w:val="001B7180"/>
    <w:rsid w:val="001C2FCE"/>
    <w:rsid w:val="001E346A"/>
    <w:rsid w:val="00234514"/>
    <w:rsid w:val="00245482"/>
    <w:rsid w:val="00251A0C"/>
    <w:rsid w:val="002844AF"/>
    <w:rsid w:val="002C6C3D"/>
    <w:rsid w:val="00314401"/>
    <w:rsid w:val="00354314"/>
    <w:rsid w:val="00391D92"/>
    <w:rsid w:val="003A3688"/>
    <w:rsid w:val="003A7D46"/>
    <w:rsid w:val="003F613F"/>
    <w:rsid w:val="00432C14"/>
    <w:rsid w:val="00433EF0"/>
    <w:rsid w:val="004464B8"/>
    <w:rsid w:val="00460791"/>
    <w:rsid w:val="005677A2"/>
    <w:rsid w:val="005F7B56"/>
    <w:rsid w:val="006119EE"/>
    <w:rsid w:val="00644267"/>
    <w:rsid w:val="006D2156"/>
    <w:rsid w:val="007E7A7B"/>
    <w:rsid w:val="0081434B"/>
    <w:rsid w:val="00832C83"/>
    <w:rsid w:val="008A402F"/>
    <w:rsid w:val="008D6FF4"/>
    <w:rsid w:val="00907939"/>
    <w:rsid w:val="00920758"/>
    <w:rsid w:val="009D1981"/>
    <w:rsid w:val="00A70EB0"/>
    <w:rsid w:val="00A83848"/>
    <w:rsid w:val="00B118EC"/>
    <w:rsid w:val="00B1204D"/>
    <w:rsid w:val="00B14A11"/>
    <w:rsid w:val="00B66CBD"/>
    <w:rsid w:val="00B71C5E"/>
    <w:rsid w:val="00B74DC2"/>
    <w:rsid w:val="00C0110E"/>
    <w:rsid w:val="00C2013F"/>
    <w:rsid w:val="00C23761"/>
    <w:rsid w:val="00C627E2"/>
    <w:rsid w:val="00CC0507"/>
    <w:rsid w:val="00CD1242"/>
    <w:rsid w:val="00D07BDF"/>
    <w:rsid w:val="00D1022C"/>
    <w:rsid w:val="00D13A73"/>
    <w:rsid w:val="00D57099"/>
    <w:rsid w:val="00DA6778"/>
    <w:rsid w:val="00DC1FA6"/>
    <w:rsid w:val="00E01694"/>
    <w:rsid w:val="00E02422"/>
    <w:rsid w:val="00E14118"/>
    <w:rsid w:val="00E26D5D"/>
    <w:rsid w:val="00E85C4C"/>
    <w:rsid w:val="00E93E10"/>
    <w:rsid w:val="00E9587A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6094"/>
  <w15:docId w15:val="{C962C60A-AA8C-174F-9C8E-54A4ED1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wide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9587A"/>
    <w:pPr>
      <w:spacing w:before="100" w:beforeAutospacing="1" w:after="100" w:afterAutospacing="1"/>
    </w:pPr>
    <w:rPr>
      <w:rFonts w:eastAsia="Times New Roman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7A7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E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6</cp:revision>
  <dcterms:created xsi:type="dcterms:W3CDTF">2018-11-25T07:58:00Z</dcterms:created>
  <dcterms:modified xsi:type="dcterms:W3CDTF">2018-11-30T01:30:00Z</dcterms:modified>
</cp:coreProperties>
</file>