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960F8" w14:textId="32B6073C" w:rsidR="00D13A73" w:rsidRPr="006152A5" w:rsidRDefault="006152A5" w:rsidP="00432C14">
      <w:pPr>
        <w:ind w:right="-22"/>
        <w:rPr>
          <w:rFonts w:ascii="Arial" w:hAnsi="Arial" w:cs="Arial"/>
          <w:b/>
          <w:bCs/>
          <w:color w:val="002060"/>
          <w:sz w:val="72"/>
          <w:szCs w:val="72"/>
        </w:rPr>
      </w:pPr>
      <w:r w:rsidRPr="006152A5">
        <w:rPr>
          <w:rFonts w:ascii="Arial" w:hAnsi="Arial" w:cs="Arial"/>
          <w:b/>
          <w:bCs/>
          <w:color w:val="002060"/>
          <w:sz w:val="72"/>
          <w:szCs w:val="72"/>
        </w:rPr>
        <w:t>Palliative Care</w:t>
      </w:r>
      <w:r w:rsidR="005F0788">
        <w:rPr>
          <w:rFonts w:ascii="Arial" w:hAnsi="Arial" w:cs="Arial"/>
          <w:b/>
          <w:bCs/>
          <w:color w:val="002060"/>
          <w:sz w:val="72"/>
          <w:szCs w:val="72"/>
        </w:rPr>
        <w:t xml:space="preserve"> </w:t>
      </w:r>
      <w:r w:rsidR="00A11A24">
        <w:rPr>
          <w:rFonts w:ascii="Arial" w:hAnsi="Arial" w:cs="Arial"/>
          <w:b/>
          <w:bCs/>
          <w:color w:val="002060"/>
          <w:sz w:val="72"/>
          <w:szCs w:val="72"/>
        </w:rPr>
        <w:t>-</w:t>
      </w:r>
      <w:r w:rsidR="005F0788">
        <w:rPr>
          <w:rFonts w:ascii="Arial" w:hAnsi="Arial" w:cs="Arial"/>
          <w:b/>
          <w:bCs/>
          <w:color w:val="002060"/>
          <w:sz w:val="72"/>
          <w:szCs w:val="72"/>
        </w:rPr>
        <w:t xml:space="preserve"> </w:t>
      </w:r>
      <w:r w:rsidR="003A456E">
        <w:rPr>
          <w:rFonts w:ascii="Arial" w:hAnsi="Arial" w:cs="Arial"/>
          <w:b/>
          <w:bCs/>
          <w:color w:val="002060"/>
          <w:sz w:val="72"/>
          <w:szCs w:val="72"/>
        </w:rPr>
        <w:t>CNC</w:t>
      </w:r>
      <w:r w:rsidRPr="006152A5">
        <w:rPr>
          <w:rFonts w:ascii="Arial" w:hAnsi="Arial" w:cs="Arial"/>
          <w:b/>
          <w:bCs/>
          <w:color w:val="002060"/>
          <w:sz w:val="72"/>
          <w:szCs w:val="72"/>
        </w:rPr>
        <w:t xml:space="preserve"> &amp; </w:t>
      </w:r>
      <w:r w:rsidR="003A456E">
        <w:rPr>
          <w:rFonts w:ascii="Arial" w:hAnsi="Arial" w:cs="Arial"/>
          <w:b/>
          <w:bCs/>
          <w:color w:val="002060"/>
          <w:sz w:val="72"/>
          <w:szCs w:val="72"/>
        </w:rPr>
        <w:t>Palliative Care Nurses</w:t>
      </w:r>
    </w:p>
    <w:p w14:paraId="6EA9DBC3" w14:textId="2094550E" w:rsidR="00D13A73" w:rsidRPr="00D13A73" w:rsidRDefault="006152A5" w:rsidP="00D13A73">
      <w:pPr>
        <w:rPr>
          <w:rFonts w:ascii="Arial" w:hAnsi="Arial" w:cs="Arial"/>
          <w:color w:val="002060"/>
          <w:sz w:val="52"/>
          <w:szCs w:val="52"/>
        </w:rPr>
      </w:pPr>
      <w:r>
        <w:rPr>
          <w:rFonts w:ascii="Arial" w:hAnsi="Arial" w:cs="Arial"/>
          <w:color w:val="002060"/>
          <w:sz w:val="52"/>
          <w:szCs w:val="52"/>
        </w:rPr>
        <w:t>Bellarine Community Health</w:t>
      </w:r>
    </w:p>
    <w:p w14:paraId="0560C799" w14:textId="77777777" w:rsidR="00D13A73" w:rsidRPr="00D13A73" w:rsidRDefault="00D13A73" w:rsidP="00D13A73">
      <w:pPr>
        <w:rPr>
          <w:rFonts w:ascii="Arial" w:hAnsi="Arial"/>
          <w:b/>
          <w:color w:val="002060"/>
          <w:sz w:val="32"/>
          <w:szCs w:val="32"/>
        </w:rPr>
      </w:pPr>
    </w:p>
    <w:p w14:paraId="1D7A2925" w14:textId="4FC01782" w:rsidR="00674A3F" w:rsidRPr="006D7B33" w:rsidRDefault="00674A3F" w:rsidP="00674A3F">
      <w:pPr>
        <w:autoSpaceDE w:val="0"/>
        <w:autoSpaceDN w:val="0"/>
        <w:adjustRightInd w:val="0"/>
        <w:jc w:val="both"/>
        <w:rPr>
          <w:rFonts w:ascii="Arial" w:hAnsi="Arial" w:cs="Arial"/>
          <w:color w:val="002060"/>
          <w:kern w:val="28"/>
          <w:sz w:val="22"/>
          <w:szCs w:val="22"/>
          <w:lang w:val="en-US"/>
        </w:rPr>
      </w:pPr>
      <w:r w:rsidRPr="006D7B33">
        <w:rPr>
          <w:rFonts w:ascii="Arial" w:hAnsi="Arial" w:cs="Arial"/>
          <w:color w:val="002060"/>
          <w:kern w:val="28"/>
          <w:sz w:val="22"/>
          <w:szCs w:val="22"/>
          <w:lang w:val="en-US"/>
        </w:rPr>
        <w:t>Bellarine Community Health is the major provider of primary care services on the Bellarine Peninsula.  Operating from five sites, BCH provides a comprehensive range of health services including: allied health; community nursing; dental services; child health and development, Home Care Packages and</w:t>
      </w:r>
      <w:r w:rsidR="009B6300">
        <w:rPr>
          <w:rFonts w:ascii="Arial" w:hAnsi="Arial" w:cs="Arial"/>
          <w:color w:val="002060"/>
          <w:kern w:val="28"/>
          <w:sz w:val="22"/>
          <w:szCs w:val="22"/>
          <w:lang w:val="en-US"/>
        </w:rPr>
        <w:t xml:space="preserve"> GP services in Portarlington and Point Lonsdale</w:t>
      </w:r>
      <w:r w:rsidRPr="006D7B33">
        <w:rPr>
          <w:rFonts w:ascii="Arial" w:hAnsi="Arial" w:cs="Arial"/>
          <w:color w:val="002060"/>
          <w:kern w:val="28"/>
          <w:sz w:val="22"/>
          <w:szCs w:val="22"/>
          <w:lang w:val="en-US"/>
        </w:rPr>
        <w:t xml:space="preserve">.  Following a recent </w:t>
      </w:r>
      <w:r w:rsidR="009B6300">
        <w:rPr>
          <w:rFonts w:ascii="Arial" w:hAnsi="Arial" w:cs="Arial"/>
          <w:color w:val="002060"/>
          <w:kern w:val="28"/>
          <w:sz w:val="22"/>
          <w:szCs w:val="22"/>
          <w:lang w:val="en-US"/>
        </w:rPr>
        <w:t xml:space="preserve">review </w:t>
      </w:r>
      <w:r w:rsidRPr="006D7B33">
        <w:rPr>
          <w:rFonts w:ascii="Arial" w:hAnsi="Arial" w:cs="Arial"/>
          <w:color w:val="002060"/>
          <w:kern w:val="28"/>
          <w:sz w:val="22"/>
          <w:szCs w:val="22"/>
          <w:lang w:val="en-US"/>
        </w:rPr>
        <w:t>BCH is now seeking t</w:t>
      </w:r>
      <w:r w:rsidR="009B6300">
        <w:rPr>
          <w:rFonts w:ascii="Arial" w:hAnsi="Arial" w:cs="Arial"/>
          <w:color w:val="002060"/>
          <w:kern w:val="28"/>
          <w:sz w:val="22"/>
          <w:szCs w:val="22"/>
          <w:lang w:val="en-US"/>
        </w:rPr>
        <w:t>o recruit a Clinical Nurse Consultant for the Palliative Care team and two Palliative Care Nurses</w:t>
      </w:r>
    </w:p>
    <w:p w14:paraId="64132109" w14:textId="2A4303B5" w:rsidR="00D13A73" w:rsidRPr="00D13A73" w:rsidRDefault="001B7180" w:rsidP="00D13A73">
      <w:pPr>
        <w:rPr>
          <w:rFonts w:ascii="Arial" w:hAnsi="Arial"/>
          <w:color w:val="002060"/>
        </w:rPr>
      </w:pPr>
      <w:r>
        <w:rPr>
          <w:rFonts w:ascii="Arial" w:hAnsi="Arial"/>
          <w:color w:val="002060"/>
        </w:rPr>
        <w:t xml:space="preserve"> </w:t>
      </w:r>
    </w:p>
    <w:p w14:paraId="4CE7447D" w14:textId="1B1EEA8A" w:rsidR="00D13A73" w:rsidRPr="009B6300" w:rsidRDefault="001B7180" w:rsidP="00D13A73">
      <w:pPr>
        <w:rPr>
          <w:rFonts w:ascii="Arial" w:hAnsi="Arial"/>
          <w:b/>
          <w:color w:val="002060"/>
        </w:rPr>
      </w:pPr>
      <w:r w:rsidRPr="009B6300">
        <w:rPr>
          <w:rFonts w:ascii="Arial" w:hAnsi="Arial"/>
          <w:b/>
          <w:color w:val="002060"/>
        </w:rPr>
        <w:t>Pa</w:t>
      </w:r>
      <w:r w:rsidR="003A456E" w:rsidRPr="009B6300">
        <w:rPr>
          <w:rFonts w:ascii="Arial" w:hAnsi="Arial"/>
          <w:b/>
          <w:color w:val="002060"/>
        </w:rPr>
        <w:t xml:space="preserve">lliative Care </w:t>
      </w:r>
      <w:r w:rsidR="00A11A24">
        <w:rPr>
          <w:rFonts w:ascii="Arial" w:hAnsi="Arial"/>
          <w:b/>
          <w:color w:val="002060"/>
        </w:rPr>
        <w:t xml:space="preserve">- </w:t>
      </w:r>
      <w:r w:rsidR="009B6300" w:rsidRPr="009B6300">
        <w:rPr>
          <w:rFonts w:ascii="Arial" w:hAnsi="Arial"/>
          <w:b/>
          <w:color w:val="002060"/>
        </w:rPr>
        <w:t>CNC – Full time</w:t>
      </w:r>
    </w:p>
    <w:p w14:paraId="6BB381FB" w14:textId="77777777" w:rsidR="009B6300" w:rsidRDefault="009B6300" w:rsidP="00D13A73">
      <w:pPr>
        <w:rPr>
          <w:rFonts w:ascii="Arial" w:hAnsi="Arial"/>
          <w:color w:val="002060"/>
        </w:rPr>
      </w:pPr>
    </w:p>
    <w:p w14:paraId="06F4D6A9" w14:textId="79DBBAAD" w:rsidR="009B6300" w:rsidRPr="00D13A73" w:rsidRDefault="009B6300" w:rsidP="00D13A73">
      <w:pPr>
        <w:rPr>
          <w:rFonts w:ascii="Arial" w:hAnsi="Arial"/>
          <w:color w:val="002060"/>
        </w:rPr>
      </w:pPr>
      <w:r w:rsidRPr="009B6300">
        <w:rPr>
          <w:rFonts w:ascii="Arial" w:eastAsia="Arial" w:hAnsi="Arial" w:cs="Arial"/>
          <w:color w:val="002060"/>
          <w:sz w:val="22"/>
          <w:szCs w:val="22"/>
          <w:lang w:bidi="en-AU"/>
        </w:rPr>
        <w:t>The Palliative Care CNC is responsible for ensuring high quality palliative care services are delivered to clients of the palliative care service.  The Palliative Care CNC is responsible for clinical leadership, support and education to Palliative Care Nurses, Community Nurses and others whilst facilitating an interdisciplinary team approach for client</w:t>
      </w:r>
      <w:r w:rsidRPr="009B6300">
        <w:rPr>
          <w:rFonts w:ascii="Arial" w:eastAsia="Arial" w:hAnsi="Arial" w:cs="Arial"/>
          <w:color w:val="002060"/>
          <w:spacing w:val="-1"/>
          <w:sz w:val="22"/>
          <w:szCs w:val="22"/>
          <w:lang w:bidi="en-AU"/>
        </w:rPr>
        <w:t xml:space="preserve"> </w:t>
      </w:r>
      <w:r w:rsidRPr="009B6300">
        <w:rPr>
          <w:rFonts w:ascii="Arial" w:eastAsia="Arial" w:hAnsi="Arial" w:cs="Arial"/>
          <w:color w:val="002060"/>
          <w:sz w:val="22"/>
          <w:szCs w:val="22"/>
          <w:lang w:bidi="en-AU"/>
        </w:rPr>
        <w:t>care</w:t>
      </w:r>
      <w:r w:rsidRPr="00B516C2">
        <w:rPr>
          <w:rFonts w:ascii="Arial" w:eastAsia="Arial" w:hAnsi="Arial" w:cs="Arial"/>
          <w:sz w:val="20"/>
          <w:lang w:bidi="en-AU"/>
        </w:rPr>
        <w:t>.</w:t>
      </w:r>
    </w:p>
    <w:p w14:paraId="5F3B50AA" w14:textId="77777777" w:rsidR="00D13A73" w:rsidRPr="00D13A73" w:rsidRDefault="00D13A73" w:rsidP="00D13A73">
      <w:pPr>
        <w:rPr>
          <w:rFonts w:ascii="Arial" w:hAnsi="Arial"/>
          <w:color w:val="002060"/>
        </w:rPr>
      </w:pPr>
    </w:p>
    <w:p w14:paraId="2A66D25A" w14:textId="2B36CC90" w:rsidR="009B6300" w:rsidRPr="009B6300" w:rsidRDefault="009B6300" w:rsidP="009B6300">
      <w:pPr>
        <w:rPr>
          <w:rFonts w:ascii="Arial" w:hAnsi="Arial"/>
          <w:b/>
          <w:color w:val="002060"/>
        </w:rPr>
      </w:pPr>
      <w:r w:rsidRPr="009B6300">
        <w:rPr>
          <w:rFonts w:ascii="Arial" w:hAnsi="Arial"/>
          <w:b/>
          <w:color w:val="002060"/>
        </w:rPr>
        <w:t xml:space="preserve">Palliative Care Nurse – 3B Full time / Part time </w:t>
      </w:r>
      <w:r w:rsidR="00275923">
        <w:rPr>
          <w:rFonts w:ascii="Arial" w:hAnsi="Arial"/>
          <w:b/>
          <w:color w:val="002060"/>
        </w:rPr>
        <w:t>hours available</w:t>
      </w:r>
    </w:p>
    <w:p w14:paraId="45BE229F" w14:textId="77777777" w:rsidR="009B6300" w:rsidRPr="00D13A73" w:rsidRDefault="009B6300" w:rsidP="009B6300">
      <w:pPr>
        <w:rPr>
          <w:rFonts w:ascii="Arial" w:hAnsi="Arial"/>
          <w:color w:val="002060"/>
        </w:rPr>
      </w:pPr>
    </w:p>
    <w:p w14:paraId="0192811F" w14:textId="39E7C5D9" w:rsidR="00D13A73" w:rsidRPr="009B6300" w:rsidRDefault="009B6300" w:rsidP="00D13A73">
      <w:pPr>
        <w:rPr>
          <w:rFonts w:ascii="Arial" w:hAnsi="Arial"/>
          <w:color w:val="002060"/>
          <w:sz w:val="22"/>
          <w:szCs w:val="22"/>
        </w:rPr>
      </w:pPr>
      <w:r w:rsidRPr="009B6300">
        <w:rPr>
          <w:rFonts w:ascii="Arial" w:hAnsi="Arial" w:cs="Arial"/>
          <w:color w:val="002060"/>
          <w:sz w:val="22"/>
          <w:szCs w:val="22"/>
        </w:rPr>
        <w:t>The Palliative Care Nurse is responsible for the provision of high quality, evidence-based clinical services to the clients of the palliative care service.</w:t>
      </w:r>
    </w:p>
    <w:p w14:paraId="510C28ED" w14:textId="77777777" w:rsidR="00D5361C" w:rsidRDefault="00D5361C" w:rsidP="00D5361C">
      <w:pPr>
        <w:rPr>
          <w:rFonts w:ascii="Arial" w:hAnsi="Arial" w:cs="Arial"/>
          <w:color w:val="002060"/>
          <w:kern w:val="28"/>
          <w:sz w:val="22"/>
          <w:szCs w:val="22"/>
        </w:rPr>
      </w:pPr>
    </w:p>
    <w:p w14:paraId="6C70434C" w14:textId="32E33244" w:rsidR="00D13A73" w:rsidRDefault="00D5361C" w:rsidP="00D5361C">
      <w:pPr>
        <w:rPr>
          <w:rFonts w:ascii="Arial" w:hAnsi="Arial"/>
          <w:b/>
          <w:sz w:val="32"/>
          <w:szCs w:val="32"/>
        </w:rPr>
      </w:pPr>
      <w:r w:rsidRPr="006D7B33">
        <w:rPr>
          <w:rFonts w:ascii="Arial" w:hAnsi="Arial" w:cs="Arial"/>
          <w:color w:val="002060"/>
          <w:kern w:val="28"/>
          <w:sz w:val="22"/>
          <w:szCs w:val="22"/>
        </w:rPr>
        <w:t>An attractive remuneration package will be negotiated with the successful applicant</w:t>
      </w:r>
      <w:r>
        <w:rPr>
          <w:rFonts w:ascii="Arial" w:hAnsi="Arial" w:cs="Arial"/>
          <w:color w:val="002060"/>
          <w:kern w:val="28"/>
          <w:sz w:val="22"/>
          <w:szCs w:val="22"/>
        </w:rPr>
        <w:t>s</w:t>
      </w:r>
      <w:r w:rsidRPr="006D7B33">
        <w:rPr>
          <w:rFonts w:ascii="Arial" w:hAnsi="Arial" w:cs="Arial"/>
          <w:color w:val="002060"/>
          <w:kern w:val="28"/>
          <w:sz w:val="22"/>
          <w:szCs w:val="22"/>
        </w:rPr>
        <w:t>.</w:t>
      </w:r>
    </w:p>
    <w:p w14:paraId="29D2ADED" w14:textId="77777777" w:rsidR="00D13A73" w:rsidRDefault="00D13A73" w:rsidP="00D13A73">
      <w:pPr>
        <w:jc w:val="center"/>
        <w:rPr>
          <w:rFonts w:ascii="Arial" w:hAnsi="Arial"/>
          <w:b/>
          <w:sz w:val="32"/>
          <w:szCs w:val="32"/>
        </w:rPr>
      </w:pPr>
    </w:p>
    <w:p w14:paraId="12673118" w14:textId="0FECBAFD" w:rsidR="00D13A73" w:rsidRPr="00D5361C" w:rsidRDefault="00D5361C" w:rsidP="00D5361C">
      <w:pPr>
        <w:jc w:val="center"/>
        <w:rPr>
          <w:rFonts w:ascii="Arial" w:hAnsi="Arial"/>
          <w:b/>
          <w:color w:val="002060"/>
          <w:sz w:val="22"/>
          <w:szCs w:val="22"/>
        </w:rPr>
      </w:pPr>
      <w:r w:rsidRPr="006D7B33">
        <w:rPr>
          <w:rFonts w:ascii="Arial" w:hAnsi="Arial"/>
          <w:b/>
          <w:color w:val="002060"/>
          <w:sz w:val="22"/>
          <w:szCs w:val="22"/>
        </w:rPr>
        <w:t>For full details of the role</w:t>
      </w:r>
      <w:r>
        <w:rPr>
          <w:rFonts w:ascii="Arial" w:hAnsi="Arial"/>
          <w:b/>
          <w:color w:val="002060"/>
          <w:sz w:val="22"/>
          <w:szCs w:val="22"/>
        </w:rPr>
        <w:t>s</w:t>
      </w:r>
      <w:r w:rsidRPr="006D7B33">
        <w:rPr>
          <w:rFonts w:ascii="Arial" w:hAnsi="Arial"/>
          <w:b/>
          <w:color w:val="002060"/>
          <w:sz w:val="22"/>
          <w:szCs w:val="22"/>
        </w:rPr>
        <w:t xml:space="preserve"> see our website at</w:t>
      </w:r>
    </w:p>
    <w:p w14:paraId="1BD330F3" w14:textId="77777777" w:rsidR="00D13A73" w:rsidRDefault="00D13A73" w:rsidP="00D13A73">
      <w:pPr>
        <w:jc w:val="center"/>
        <w:rPr>
          <w:rFonts w:ascii="Arial" w:hAnsi="Arial"/>
          <w:b/>
          <w:sz w:val="32"/>
          <w:szCs w:val="32"/>
        </w:rPr>
      </w:pPr>
    </w:p>
    <w:p w14:paraId="10099BD8" w14:textId="77777777" w:rsidR="00D13A73" w:rsidRPr="008816E5" w:rsidRDefault="00F87D01" w:rsidP="00D13A73">
      <w:pPr>
        <w:jc w:val="center"/>
        <w:rPr>
          <w:rFonts w:ascii="Arial" w:hAnsi="Arial"/>
          <w:b/>
          <w:sz w:val="32"/>
          <w:szCs w:val="32"/>
        </w:rPr>
      </w:pPr>
      <w:hyperlink r:id="rId7" w:history="1">
        <w:r w:rsidR="00D13A73" w:rsidRPr="008816E5">
          <w:rPr>
            <w:rStyle w:val="Hyperlink"/>
            <w:rFonts w:ascii="Arial" w:hAnsi="Arial"/>
            <w:b/>
            <w:sz w:val="32"/>
            <w:szCs w:val="32"/>
          </w:rPr>
          <w:t>www.hrsa.com.au</w:t>
        </w:r>
      </w:hyperlink>
    </w:p>
    <w:p w14:paraId="5BAC5E78" w14:textId="77777777" w:rsidR="008D6FF4" w:rsidRDefault="008D6FF4" w:rsidP="00D13A73">
      <w:pPr>
        <w:jc w:val="center"/>
        <w:rPr>
          <w:rFonts w:ascii="Arial" w:hAnsi="Arial" w:cs="Arial"/>
        </w:rPr>
      </w:pPr>
    </w:p>
    <w:p w14:paraId="7EB119DA" w14:textId="2C23ECE4" w:rsidR="00D13A73" w:rsidRPr="00CE5C72" w:rsidRDefault="00D13A73" w:rsidP="00D13A73">
      <w:pPr>
        <w:jc w:val="center"/>
        <w:rPr>
          <w:rFonts w:ascii="Arial" w:hAnsi="Arial" w:cs="Arial"/>
        </w:rPr>
      </w:pPr>
      <w:r w:rsidRPr="008D6FF4">
        <w:rPr>
          <w:rFonts w:ascii="Arial" w:hAnsi="Arial" w:cs="Arial"/>
          <w:color w:val="002060"/>
        </w:rPr>
        <w:t xml:space="preserve">or contact </w:t>
      </w:r>
      <w:r w:rsidR="00D5361C" w:rsidRPr="00D5361C">
        <w:rPr>
          <w:rFonts w:ascii="Arial" w:hAnsi="Arial" w:cs="Arial"/>
          <w:color w:val="002060"/>
        </w:rPr>
        <w:t>Jo Lowday</w:t>
      </w:r>
      <w:r w:rsidRPr="00D5361C">
        <w:rPr>
          <w:rFonts w:ascii="Arial" w:hAnsi="Arial" w:cs="Arial"/>
          <w:color w:val="002060"/>
        </w:rPr>
        <w:t xml:space="preserve"> on: </w:t>
      </w:r>
      <w:r w:rsidR="00D5361C" w:rsidRPr="00D5361C">
        <w:rPr>
          <w:rFonts w:ascii="Arial" w:hAnsi="Arial" w:cs="Arial"/>
          <w:color w:val="002060"/>
        </w:rPr>
        <w:t>0400158155</w:t>
      </w:r>
      <w:r w:rsidRPr="00D5361C">
        <w:rPr>
          <w:rFonts w:ascii="Arial" w:hAnsi="Arial" w:cs="Arial"/>
          <w:color w:val="002060"/>
        </w:rPr>
        <w:t xml:space="preserve">.  To </w:t>
      </w:r>
      <w:r w:rsidRPr="008D6FF4">
        <w:rPr>
          <w:rFonts w:ascii="Arial" w:hAnsi="Arial" w:cs="Arial"/>
          <w:color w:val="002060"/>
        </w:rPr>
        <w:t xml:space="preserve">make an application you will be required to submit: a Cover Letter incorporating a response to the Key Selection Criteria, your full CV and a completed HRS Application Form available on the HRS web site. Applications can be made online or sent by email to: </w:t>
      </w:r>
      <w:r w:rsidRPr="00CE5C72">
        <w:rPr>
          <w:rFonts w:ascii="Arial" w:hAnsi="Arial" w:cs="Arial"/>
        </w:rPr>
        <w:tab/>
        <w:t xml:space="preserve">       </w:t>
      </w:r>
    </w:p>
    <w:p w14:paraId="6B39AE7D" w14:textId="77777777" w:rsidR="00D13A73" w:rsidRPr="00CE5C72" w:rsidRDefault="00F87D01" w:rsidP="00D13A73">
      <w:pPr>
        <w:jc w:val="center"/>
        <w:rPr>
          <w:rFonts w:ascii="Arial" w:hAnsi="Arial" w:cs="Arial"/>
        </w:rPr>
      </w:pPr>
      <w:hyperlink r:id="rId8" w:history="1">
        <w:r w:rsidR="00D13A73" w:rsidRPr="00CE5C72">
          <w:rPr>
            <w:rStyle w:val="Hyperlink"/>
            <w:rFonts w:ascii="Arial" w:hAnsi="Arial" w:cs="Arial"/>
          </w:rPr>
          <w:t>hrsa@hrsa.com.au</w:t>
        </w:r>
      </w:hyperlink>
    </w:p>
    <w:p w14:paraId="1EE7D9A3" w14:textId="77777777" w:rsidR="008D6FF4" w:rsidRDefault="008D6FF4" w:rsidP="00D13A73">
      <w:pPr>
        <w:jc w:val="center"/>
        <w:rPr>
          <w:rFonts w:ascii="Arial" w:hAnsi="Arial" w:cs="Arial"/>
        </w:rPr>
      </w:pPr>
    </w:p>
    <w:p w14:paraId="3F950F2B" w14:textId="0B5ABAA6" w:rsidR="00D13A73" w:rsidRPr="008D6FF4" w:rsidRDefault="00D13A73" w:rsidP="00D13A73">
      <w:pPr>
        <w:jc w:val="center"/>
        <w:rPr>
          <w:rFonts w:ascii="Arial" w:hAnsi="Arial" w:cs="Arial"/>
          <w:b/>
        </w:rPr>
      </w:pPr>
      <w:r w:rsidRPr="008D6FF4">
        <w:rPr>
          <w:rFonts w:ascii="Arial" w:hAnsi="Arial" w:cs="Arial"/>
          <w:b/>
          <w:color w:val="002060"/>
        </w:rPr>
        <w:t xml:space="preserve">Applications close: </w:t>
      </w:r>
      <w:r w:rsidR="00C247F9">
        <w:rPr>
          <w:rFonts w:ascii="Arial" w:hAnsi="Arial" w:cs="Arial"/>
          <w:b/>
          <w:color w:val="002060"/>
        </w:rPr>
        <w:t>17 March, 2019</w:t>
      </w:r>
      <w:bookmarkStart w:id="0" w:name="_GoBack"/>
      <w:bookmarkEnd w:id="0"/>
    </w:p>
    <w:p w14:paraId="5473AD00" w14:textId="77777777" w:rsidR="006C21CA" w:rsidRDefault="003A7D46" w:rsidP="00E26D5D">
      <w:r>
        <w:rPr>
          <w:noProof/>
          <w:lang w:val="en-AU" w:eastAsia="en-AU"/>
        </w:rPr>
        <w:drawing>
          <wp:anchor distT="0" distB="0" distL="0" distR="0" simplePos="0" relativeHeight="251659264" behindDoc="1" locked="1" layoutInCell="1" allowOverlap="1" wp14:anchorId="74C0C4AB" wp14:editId="2245D500">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9">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C21CA"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C48A9" w14:textId="77777777" w:rsidR="00F87D01" w:rsidRDefault="00F87D01" w:rsidP="00D13A73">
      <w:r>
        <w:separator/>
      </w:r>
    </w:p>
  </w:endnote>
  <w:endnote w:type="continuationSeparator" w:id="0">
    <w:p w14:paraId="486E9FEA" w14:textId="77777777" w:rsidR="00F87D01" w:rsidRDefault="00F87D01"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49FE"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2E9E0C7E" wp14:editId="0051FC58">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E3538" w14:textId="77777777" w:rsidR="00F87D01" w:rsidRDefault="00F87D01" w:rsidP="00D13A73">
      <w:r>
        <w:separator/>
      </w:r>
    </w:p>
  </w:footnote>
  <w:footnote w:type="continuationSeparator" w:id="0">
    <w:p w14:paraId="497C6FB6" w14:textId="77777777" w:rsidR="00F87D01" w:rsidRDefault="00F87D01"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D46"/>
    <w:rsid w:val="001B7180"/>
    <w:rsid w:val="00275923"/>
    <w:rsid w:val="002844AF"/>
    <w:rsid w:val="00391D92"/>
    <w:rsid w:val="003A456E"/>
    <w:rsid w:val="003A7D46"/>
    <w:rsid w:val="003F613F"/>
    <w:rsid w:val="00432C14"/>
    <w:rsid w:val="005F0788"/>
    <w:rsid w:val="006152A5"/>
    <w:rsid w:val="00674A3F"/>
    <w:rsid w:val="008D6FF4"/>
    <w:rsid w:val="009B6300"/>
    <w:rsid w:val="009D1981"/>
    <w:rsid w:val="00A11A24"/>
    <w:rsid w:val="00B66CBD"/>
    <w:rsid w:val="00B711B6"/>
    <w:rsid w:val="00B71C5E"/>
    <w:rsid w:val="00C247F9"/>
    <w:rsid w:val="00D13A73"/>
    <w:rsid w:val="00D5361C"/>
    <w:rsid w:val="00D85EFD"/>
    <w:rsid w:val="00E14118"/>
    <w:rsid w:val="00E26D5D"/>
    <w:rsid w:val="00F87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C6FF2"/>
  <w15:docId w15:val="{EBA7E2B2-CB8A-4D48-9F06-CF42091F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hrsa.com.au" TargetMode="External"/><Relationship Id="rId3" Type="http://schemas.openxmlformats.org/officeDocument/2006/relationships/settings" Target="settings.xml"/><Relationship Id="rId7" Type="http://schemas.openxmlformats.org/officeDocument/2006/relationships/hyperlink" Target="http://www.hrs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8</cp:revision>
  <dcterms:created xsi:type="dcterms:W3CDTF">2017-12-18T04:00:00Z</dcterms:created>
  <dcterms:modified xsi:type="dcterms:W3CDTF">2019-02-19T04:42:00Z</dcterms:modified>
</cp:coreProperties>
</file>