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2BC9E58C">
                    <wp:simplePos x="0" y="0"/>
                    <wp:positionH relativeFrom="column">
                      <wp:posOffset>3086100</wp:posOffset>
                    </wp:positionH>
                    <wp:positionV relativeFrom="paragraph">
                      <wp:posOffset>2461895</wp:posOffset>
                    </wp:positionV>
                    <wp:extent cx="4143375" cy="2381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238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2AAF02D3" w:rsidR="00377339" w:rsidRPr="00446904" w:rsidRDefault="00836BF8" w:rsidP="00845F10">
                                <w:pPr>
                                  <w:spacing w:line="276" w:lineRule="auto"/>
                                  <w:rPr>
                                    <w:rFonts w:ascii="Arial" w:hAnsi="Arial" w:cs="Arial"/>
                                    <w:color w:val="023066"/>
                                    <w:sz w:val="56"/>
                                    <w:szCs w:val="56"/>
                                    <w:lang w:val="en-AU"/>
                                  </w:rPr>
                                </w:pPr>
                                <w:r>
                                  <w:rPr>
                                    <w:rFonts w:ascii="Arial" w:hAnsi="Arial" w:cs="Arial"/>
                                    <w:color w:val="023066"/>
                                    <w:sz w:val="56"/>
                                    <w:szCs w:val="56"/>
                                    <w:lang w:val="en-AU"/>
                                  </w:rPr>
                                  <w:t>Director of Corporate Services</w:t>
                                </w:r>
                                <w:r w:rsidR="00A14F83">
                                  <w:rPr>
                                    <w:rFonts w:ascii="Arial" w:hAnsi="Arial" w:cs="Arial"/>
                                    <w:color w:val="023066"/>
                                    <w:sz w:val="56"/>
                                    <w:szCs w:val="56"/>
                                    <w:lang w:val="en-AU"/>
                                  </w:rPr>
                                  <w:t xml:space="preserve"> </w:t>
                                </w:r>
                              </w:p>
                              <w:p w14:paraId="6524225B" w14:textId="6D5FF540" w:rsidR="00446904" w:rsidRPr="00A14F83" w:rsidRDefault="00DD36F7" w:rsidP="00845F10">
                                <w:pPr>
                                  <w:spacing w:line="276" w:lineRule="auto"/>
                                  <w:rPr>
                                    <w:rFonts w:ascii="Arial" w:hAnsi="Arial" w:cs="Arial"/>
                                    <w:color w:val="7F7F7F" w:themeColor="text1" w:themeTint="80"/>
                                    <w:sz w:val="36"/>
                                    <w:szCs w:val="36"/>
                                    <w:lang w:val="en-AU"/>
                                  </w:rPr>
                                </w:pPr>
                                <w:r>
                                  <w:rPr>
                                    <w:rFonts w:ascii="Arial" w:hAnsi="Arial" w:cs="Arial"/>
                                    <w:color w:val="7F7F7F" w:themeColor="text1" w:themeTint="80"/>
                                    <w:sz w:val="36"/>
                                    <w:szCs w:val="36"/>
                                    <w:lang w:val="en-AU"/>
                                  </w:rPr>
                                  <w:t>Timboon &amp; District Healthcare Service</w:t>
                                </w:r>
                              </w:p>
                              <w:p w14:paraId="7B3DFD30" w14:textId="31F84000"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DD36F7">
                                  <w:rPr>
                                    <w:rFonts w:ascii="Arial" w:hAnsi="Arial" w:cs="Arial"/>
                                    <w:noProof/>
                                    <w:sz w:val="48"/>
                                    <w:szCs w:val="40"/>
                                    <w:lang w:val="en-AU" w:eastAsia="en-AU"/>
                                  </w:rPr>
                                  <w:drawing>
                                    <wp:inline distT="0" distB="0" distL="0" distR="0" wp14:anchorId="1BBC0144" wp14:editId="49088028">
                                      <wp:extent cx="2286000" cy="96248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on.png"/>
                                              <pic:cNvPicPr/>
                                            </pic:nvPicPr>
                                            <pic:blipFill>
                                              <a:blip r:embed="rId8">
                                                <a:extLst>
                                                  <a:ext uri="{28A0092B-C50C-407E-A947-70E740481C1C}">
                                                    <a14:useLocalDpi xmlns:a14="http://schemas.microsoft.com/office/drawing/2010/main" val="0"/>
                                                  </a:ext>
                                                </a:extLst>
                                              </a:blip>
                                              <a:stretch>
                                                <a:fillRect/>
                                              </a:stretch>
                                            </pic:blipFill>
                                            <pic:spPr>
                                              <a:xfrm>
                                                <a:off x="0" y="0"/>
                                                <a:ext cx="2286871" cy="962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43pt;margin-top:193.85pt;width:3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" filled="f" stroked="f">
                    <v:textbox>
                      <w:txbxContent>
                        <w:p w14:paraId="1085E20E" w14:textId="2AAF02D3" w:rsidR="00377339" w:rsidRPr="00446904" w:rsidRDefault="00836BF8" w:rsidP="00845F10">
                          <w:pPr>
                            <w:spacing w:line="276" w:lineRule="auto"/>
                            <w:rPr>
                              <w:rFonts w:ascii="Arial" w:hAnsi="Arial" w:cs="Arial"/>
                              <w:color w:val="023066"/>
                              <w:sz w:val="56"/>
                              <w:szCs w:val="56"/>
                              <w:lang w:val="en-AU"/>
                            </w:rPr>
                          </w:pPr>
                          <w:r>
                            <w:rPr>
                              <w:rFonts w:ascii="Arial" w:hAnsi="Arial" w:cs="Arial"/>
                              <w:color w:val="023066"/>
                              <w:sz w:val="56"/>
                              <w:szCs w:val="56"/>
                              <w:lang w:val="en-AU"/>
                            </w:rPr>
                            <w:t>Director of Corporate Services</w:t>
                          </w:r>
                          <w:r w:rsidR="00A14F83">
                            <w:rPr>
                              <w:rFonts w:ascii="Arial" w:hAnsi="Arial" w:cs="Arial"/>
                              <w:color w:val="023066"/>
                              <w:sz w:val="56"/>
                              <w:szCs w:val="56"/>
                              <w:lang w:val="en-AU"/>
                            </w:rPr>
                            <w:t xml:space="preserve"> </w:t>
                          </w:r>
                        </w:p>
                        <w:p w14:paraId="6524225B" w14:textId="6D5FF540" w:rsidR="00446904" w:rsidRPr="00A14F83" w:rsidRDefault="00DD36F7" w:rsidP="00845F10">
                          <w:pPr>
                            <w:spacing w:line="276" w:lineRule="auto"/>
                            <w:rPr>
                              <w:rFonts w:ascii="Arial" w:hAnsi="Arial" w:cs="Arial"/>
                              <w:color w:val="7F7F7F" w:themeColor="text1" w:themeTint="80"/>
                              <w:sz w:val="36"/>
                              <w:szCs w:val="36"/>
                              <w:lang w:val="en-AU"/>
                            </w:rPr>
                          </w:pPr>
                          <w:r>
                            <w:rPr>
                              <w:rFonts w:ascii="Arial" w:hAnsi="Arial" w:cs="Arial"/>
                              <w:color w:val="7F7F7F" w:themeColor="text1" w:themeTint="80"/>
                              <w:sz w:val="36"/>
                              <w:szCs w:val="36"/>
                              <w:lang w:val="en-AU"/>
                            </w:rPr>
                            <w:t>Timboon &amp; District Healthcare Service</w:t>
                          </w:r>
                        </w:p>
                        <w:p w14:paraId="7B3DFD30" w14:textId="31F84000"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DD36F7">
                            <w:rPr>
                              <w:rFonts w:ascii="Arial" w:hAnsi="Arial" w:cs="Arial"/>
                              <w:noProof/>
                              <w:sz w:val="48"/>
                              <w:szCs w:val="40"/>
                              <w:lang w:val="en-AU" w:eastAsia="en-AU"/>
                            </w:rPr>
                            <w:drawing>
                              <wp:inline distT="0" distB="0" distL="0" distR="0" wp14:anchorId="1BBC0144" wp14:editId="49088028">
                                <wp:extent cx="2286000" cy="96248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on.png"/>
                                        <pic:cNvPicPr/>
                                      </pic:nvPicPr>
                                      <pic:blipFill>
                                        <a:blip r:embed="rId9">
                                          <a:extLst>
                                            <a:ext uri="{28A0092B-C50C-407E-A947-70E740481C1C}">
                                              <a14:useLocalDpi xmlns:a14="http://schemas.microsoft.com/office/drawing/2010/main" val="0"/>
                                            </a:ext>
                                          </a:extLst>
                                        </a:blip>
                                        <a:stretch>
                                          <a:fillRect/>
                                        </a:stretch>
                                      </pic:blipFill>
                                      <pic:spPr>
                                        <a:xfrm>
                                          <a:off x="0" y="0"/>
                                          <a:ext cx="2286871" cy="962855"/>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F76D243">
                <wp:simplePos x="0" y="0"/>
                <wp:positionH relativeFrom="page">
                  <wp:posOffset>0</wp:posOffset>
                </wp:positionH>
                <wp:positionV relativeFrom="page">
                  <wp:posOffset>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7C6935E9" w:rsidR="00063B7F" w:rsidRPr="00DD36F7" w:rsidRDefault="00063B7F" w:rsidP="00063B7F">
      <w:pPr>
        <w:spacing w:line="276" w:lineRule="auto"/>
        <w:ind w:left="567" w:right="560"/>
        <w:outlineLvl w:val="0"/>
        <w:rPr>
          <w:rFonts w:ascii="Open Sans" w:eastAsia="Times New Roman" w:hAnsi="Open Sans"/>
          <w:b/>
          <w:bCs/>
          <w:color w:val="023066"/>
          <w:sz w:val="40"/>
          <w:szCs w:val="40"/>
          <w:shd w:val="clear" w:color="auto" w:fill="FFFFFF"/>
        </w:rPr>
      </w:pPr>
      <w:r w:rsidRPr="00DD36F7">
        <w:rPr>
          <w:rFonts w:ascii="Open Sans" w:eastAsia="Times New Roman" w:hAnsi="Open Sans"/>
          <w:b/>
          <w:bCs/>
          <w:noProof/>
          <w:color w:val="023066"/>
          <w:sz w:val="40"/>
          <w:szCs w:val="4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14F83" w:rsidRPr="00DD36F7">
        <w:rPr>
          <w:rFonts w:ascii="Open Sans" w:eastAsia="Times New Roman" w:hAnsi="Open Sans"/>
          <w:b/>
          <w:bCs/>
          <w:color w:val="023066"/>
          <w:sz w:val="40"/>
          <w:szCs w:val="40"/>
          <w:shd w:val="clear" w:color="auto" w:fill="FFFFFF"/>
        </w:rPr>
        <w:t>Abou</w:t>
      </w:r>
      <w:r w:rsidR="00DD36F7" w:rsidRPr="00DD36F7">
        <w:rPr>
          <w:rFonts w:ascii="Open Sans" w:eastAsia="Times New Roman" w:hAnsi="Open Sans"/>
          <w:b/>
          <w:bCs/>
          <w:color w:val="023066"/>
          <w:sz w:val="40"/>
          <w:szCs w:val="40"/>
          <w:shd w:val="clear" w:color="auto" w:fill="FFFFFF"/>
        </w:rPr>
        <w:t>t Timboon &amp; District Healthcare Service</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4B048171" w14:textId="77777777" w:rsidR="00A14F83" w:rsidRPr="00DD36F7" w:rsidRDefault="00A14F83" w:rsidP="00A14F83">
      <w:pPr>
        <w:ind w:left="851" w:right="843"/>
        <w:rPr>
          <w:rFonts w:asciiTheme="minorHAnsi" w:hAnsiTheme="minorHAnsi" w:cs="Arial"/>
          <w:b/>
          <w:bCs/>
          <w:color w:val="002060"/>
          <w:sz w:val="16"/>
          <w:szCs w:val="16"/>
          <w:lang w:val="en-AU"/>
        </w:rPr>
      </w:pPr>
    </w:p>
    <w:p w14:paraId="6703DF96" w14:textId="77777777" w:rsidR="00A14F83" w:rsidRPr="00836BF8" w:rsidRDefault="00A14F83" w:rsidP="00A14F83">
      <w:pPr>
        <w:ind w:left="851" w:right="843"/>
        <w:rPr>
          <w:rFonts w:ascii="Arial" w:hAnsi="Arial" w:cs="Arial"/>
          <w:b/>
          <w:bCs/>
          <w:color w:val="808080" w:themeColor="background1" w:themeShade="80"/>
          <w:sz w:val="48"/>
          <w:szCs w:val="48"/>
          <w:lang w:val="en-AU"/>
        </w:rPr>
      </w:pPr>
      <w:r w:rsidRPr="00836BF8">
        <w:rPr>
          <w:rFonts w:ascii="Arial" w:hAnsi="Arial" w:cs="Arial"/>
          <w:b/>
          <w:bCs/>
          <w:color w:val="808080" w:themeColor="background1" w:themeShade="80"/>
          <w:sz w:val="48"/>
          <w:szCs w:val="48"/>
          <w:lang w:val="en-AU"/>
        </w:rPr>
        <w:t>Vision</w:t>
      </w:r>
    </w:p>
    <w:p w14:paraId="0BFB8406" w14:textId="77777777" w:rsidR="00A14F83" w:rsidRPr="00836BF8" w:rsidRDefault="00A14F83" w:rsidP="00A14F83">
      <w:pPr>
        <w:ind w:left="851" w:right="843"/>
        <w:rPr>
          <w:rFonts w:ascii="Arial" w:hAnsi="Arial" w:cs="Arial"/>
          <w:b/>
          <w:bCs/>
          <w:color w:val="808080" w:themeColor="background1" w:themeShade="80"/>
          <w:sz w:val="36"/>
          <w:szCs w:val="36"/>
          <w:lang w:val="en-AU"/>
        </w:rPr>
      </w:pPr>
    </w:p>
    <w:p w14:paraId="59F665C8" w14:textId="4B99B11C" w:rsidR="00A14F83" w:rsidRPr="00836BF8" w:rsidRDefault="00DD36F7" w:rsidP="00A14F83">
      <w:pPr>
        <w:ind w:left="851" w:right="843"/>
        <w:rPr>
          <w:rFonts w:ascii="Arial" w:hAnsi="Arial" w:cs="Arial"/>
          <w:b/>
          <w:bCs/>
          <w:color w:val="808080" w:themeColor="background1" w:themeShade="80"/>
          <w:lang w:val="en-AU"/>
        </w:rPr>
      </w:pPr>
      <w:r w:rsidRPr="00836BF8">
        <w:rPr>
          <w:rFonts w:ascii="Arial" w:hAnsi="Arial" w:cs="Arial"/>
          <w:color w:val="808080" w:themeColor="background1" w:themeShade="80"/>
          <w:lang w:val="en-US"/>
        </w:rPr>
        <w:t>Enabling optimum health and wellness for our communities.</w:t>
      </w:r>
      <w:r w:rsidR="00A14F83" w:rsidRPr="00836BF8">
        <w:rPr>
          <w:rFonts w:ascii="Arial" w:hAnsi="Arial" w:cs="Arial"/>
          <w:b/>
          <w:bCs/>
          <w:color w:val="808080" w:themeColor="background1" w:themeShade="80"/>
          <w:lang w:val="en-AU"/>
        </w:rPr>
        <w:t> </w:t>
      </w:r>
    </w:p>
    <w:p w14:paraId="06E6ACC9" w14:textId="77777777" w:rsidR="00A14F83" w:rsidRPr="00836BF8" w:rsidRDefault="00A14F83" w:rsidP="00A14F83">
      <w:pPr>
        <w:ind w:left="851" w:right="843"/>
        <w:rPr>
          <w:rFonts w:ascii="Arial" w:hAnsi="Arial" w:cs="Arial"/>
          <w:b/>
          <w:bCs/>
          <w:color w:val="808080" w:themeColor="background1" w:themeShade="80"/>
          <w:lang w:val="en-AU"/>
        </w:rPr>
      </w:pPr>
    </w:p>
    <w:p w14:paraId="5A7F619A" w14:textId="77777777" w:rsidR="00A14F83" w:rsidRPr="00836BF8" w:rsidRDefault="00A14F83" w:rsidP="00A14F83">
      <w:pPr>
        <w:ind w:left="851" w:right="843"/>
        <w:rPr>
          <w:rFonts w:ascii="Arial" w:hAnsi="Arial" w:cs="Arial"/>
          <w:b/>
          <w:bCs/>
          <w:color w:val="808080" w:themeColor="background1" w:themeShade="80"/>
          <w:sz w:val="16"/>
          <w:szCs w:val="16"/>
          <w:lang w:val="en-AU"/>
        </w:rPr>
      </w:pPr>
    </w:p>
    <w:p w14:paraId="3769C6F2" w14:textId="77777777" w:rsidR="00A14F83" w:rsidRPr="00836BF8" w:rsidRDefault="00A14F83" w:rsidP="00A14F83">
      <w:pPr>
        <w:ind w:left="851" w:right="843"/>
        <w:rPr>
          <w:rFonts w:ascii="Arial" w:hAnsi="Arial" w:cs="Arial"/>
          <w:b/>
          <w:bCs/>
          <w:color w:val="808080" w:themeColor="background1" w:themeShade="80"/>
          <w:sz w:val="48"/>
          <w:szCs w:val="48"/>
          <w:lang w:val="en-AU"/>
        </w:rPr>
      </w:pPr>
      <w:r w:rsidRPr="00836BF8">
        <w:rPr>
          <w:rFonts w:ascii="Arial" w:hAnsi="Arial" w:cs="Arial"/>
          <w:b/>
          <w:bCs/>
          <w:color w:val="808080" w:themeColor="background1" w:themeShade="80"/>
          <w:sz w:val="48"/>
          <w:szCs w:val="48"/>
          <w:lang w:val="en-AU"/>
        </w:rPr>
        <w:t>Our Values</w:t>
      </w:r>
    </w:p>
    <w:p w14:paraId="33FBA3B5" w14:textId="77777777" w:rsidR="00DD36F7" w:rsidRPr="00836BF8" w:rsidRDefault="00DD36F7" w:rsidP="00836BF8">
      <w:pPr>
        <w:spacing w:before="100" w:beforeAutospacing="1" w:after="100" w:afterAutospacing="1" w:line="375" w:lineRule="atLeast"/>
        <w:ind w:left="142" w:firstLine="720"/>
        <w:rPr>
          <w:rFonts w:ascii="Arial" w:eastAsia="Times New Roman" w:hAnsi="Arial" w:cs="Arial"/>
          <w:color w:val="808080" w:themeColor="background1" w:themeShade="80"/>
          <w:lang w:val="en-US" w:eastAsia="en-AU"/>
        </w:rPr>
      </w:pPr>
      <w:r w:rsidRPr="00836BF8">
        <w:rPr>
          <w:rFonts w:ascii="Arial" w:eastAsia="Times New Roman" w:hAnsi="Arial" w:cs="Arial"/>
          <w:b/>
          <w:bCs/>
          <w:color w:val="808080" w:themeColor="background1" w:themeShade="80"/>
          <w:lang w:val="en-US" w:eastAsia="en-AU"/>
        </w:rPr>
        <w:t>Accountability</w:t>
      </w:r>
    </w:p>
    <w:p w14:paraId="57C41CE3"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We show pride, enthusiasm and dedication in everything that we do.</w:t>
      </w:r>
    </w:p>
    <w:p w14:paraId="19950AE8"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b/>
          <w:bCs/>
          <w:color w:val="808080" w:themeColor="background1" w:themeShade="80"/>
          <w:lang w:val="en-US" w:eastAsia="en-AU"/>
        </w:rPr>
        <w:t>Excellence</w:t>
      </w:r>
    </w:p>
    <w:p w14:paraId="05D022FA"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We create opportunities for education and are committed to continuous development.</w:t>
      </w:r>
    </w:p>
    <w:p w14:paraId="1CDA893E"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b/>
          <w:bCs/>
          <w:color w:val="808080" w:themeColor="background1" w:themeShade="80"/>
          <w:lang w:val="en-US" w:eastAsia="en-AU"/>
        </w:rPr>
        <w:t>Respect</w:t>
      </w:r>
    </w:p>
    <w:p w14:paraId="06CFE0C0"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We consult and collaborate with others and respect the diverse views of our patients, families and each other.</w:t>
      </w:r>
    </w:p>
    <w:p w14:paraId="6FEDD554"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b/>
          <w:bCs/>
          <w:color w:val="808080" w:themeColor="background1" w:themeShade="80"/>
          <w:lang w:val="en-US" w:eastAsia="en-AU"/>
        </w:rPr>
        <w:t>Integrity</w:t>
      </w:r>
    </w:p>
    <w:p w14:paraId="121DDE78"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We engage others in a respectful, fair and ethical manner.</w:t>
      </w:r>
    </w:p>
    <w:p w14:paraId="1EEC6B40"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b/>
          <w:bCs/>
          <w:color w:val="808080" w:themeColor="background1" w:themeShade="80"/>
          <w:lang w:val="en-US" w:eastAsia="en-AU"/>
        </w:rPr>
        <w:t>Compassion</w:t>
      </w:r>
    </w:p>
    <w:p w14:paraId="6EDB3EEE"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We will accept people as they are and display kindness and sensitivity to them.</w:t>
      </w:r>
    </w:p>
    <w:p w14:paraId="6C0A11A4" w14:textId="77777777"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Timboon and District Healthcare Service provides:</w:t>
      </w:r>
    </w:p>
    <w:p w14:paraId="5953B10B" w14:textId="77777777" w:rsidR="00DD36F7" w:rsidRPr="00836BF8" w:rsidRDefault="00DD36F7" w:rsidP="00DD36F7">
      <w:pPr>
        <w:numPr>
          <w:ilvl w:val="0"/>
          <w:numId w:val="19"/>
        </w:numPr>
        <w:spacing w:before="100" w:beforeAutospacing="1" w:after="100" w:afterAutospacing="1" w:line="390" w:lineRule="atLeast"/>
        <w:ind w:left="851" w:firstLine="0"/>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a safe, inclusive environment</w:t>
      </w:r>
    </w:p>
    <w:p w14:paraId="7ABBE58F" w14:textId="77777777" w:rsidR="00DD36F7" w:rsidRPr="00836BF8" w:rsidRDefault="00DD36F7" w:rsidP="00DD36F7">
      <w:pPr>
        <w:numPr>
          <w:ilvl w:val="0"/>
          <w:numId w:val="19"/>
        </w:numPr>
        <w:spacing w:before="100" w:beforeAutospacing="1" w:after="100" w:afterAutospacing="1" w:line="390" w:lineRule="atLeast"/>
        <w:ind w:left="851" w:firstLine="0"/>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quality, person-centred healthcare, disability supports and other community services</w:t>
      </w:r>
    </w:p>
    <w:p w14:paraId="156294BD" w14:textId="4DC68F8A" w:rsidR="00DD36F7" w:rsidRPr="00836BF8" w:rsidRDefault="00DD36F7" w:rsidP="00DD36F7">
      <w:pPr>
        <w:spacing w:before="100" w:beforeAutospacing="1" w:after="100" w:afterAutospacing="1" w:line="375" w:lineRule="atLeast"/>
        <w:ind w:left="851"/>
        <w:rPr>
          <w:rFonts w:ascii="Arial" w:eastAsia="Times New Roman" w:hAnsi="Arial" w:cs="Arial"/>
          <w:color w:val="808080" w:themeColor="background1" w:themeShade="80"/>
          <w:lang w:val="en-US" w:eastAsia="en-AU"/>
        </w:rPr>
      </w:pPr>
      <w:r w:rsidRPr="00836BF8">
        <w:rPr>
          <w:rFonts w:ascii="Arial" w:eastAsia="Times New Roman" w:hAnsi="Arial" w:cs="Arial"/>
          <w:color w:val="808080" w:themeColor="background1" w:themeShade="80"/>
          <w:lang w:val="en-US" w:eastAsia="en-AU"/>
        </w:rPr>
        <w:t xml:space="preserve">and is an </w:t>
      </w:r>
      <w:r w:rsidR="00836BF8" w:rsidRPr="00836BF8">
        <w:rPr>
          <w:rFonts w:ascii="Arial" w:eastAsia="Times New Roman" w:hAnsi="Arial" w:cs="Arial"/>
          <w:color w:val="808080" w:themeColor="background1" w:themeShade="80"/>
          <w:lang w:val="en-US" w:eastAsia="en-AU"/>
        </w:rPr>
        <w:t>Organisation</w:t>
      </w:r>
      <w:r w:rsidRPr="00836BF8">
        <w:rPr>
          <w:rFonts w:ascii="Arial" w:eastAsia="Times New Roman" w:hAnsi="Arial" w:cs="Arial"/>
          <w:color w:val="808080" w:themeColor="background1" w:themeShade="80"/>
          <w:lang w:val="en-US" w:eastAsia="en-AU"/>
        </w:rPr>
        <w:t xml:space="preserve"> that celebrates the diversity of its communities.</w:t>
      </w:r>
    </w:p>
    <w:p w14:paraId="4779DB6A" w14:textId="77777777" w:rsidR="003B1352" w:rsidRDefault="003B1352" w:rsidP="00063B7F">
      <w:pPr>
        <w:ind w:left="567" w:right="560"/>
        <w:outlineLvl w:val="0"/>
        <w:rPr>
          <w:rFonts w:ascii="Open Sans" w:hAnsi="Open Sans"/>
          <w:color w:val="022F65"/>
          <w:sz w:val="32"/>
          <w:szCs w:val="32"/>
        </w:rPr>
      </w:pPr>
    </w:p>
    <w:p w14:paraId="41B02224" w14:textId="79E98B52" w:rsidR="007A681C" w:rsidRDefault="007A681C" w:rsidP="00063B7F">
      <w:pPr>
        <w:ind w:left="567" w:right="560"/>
        <w:outlineLvl w:val="0"/>
        <w:rPr>
          <w:rFonts w:ascii="Open Sans" w:hAnsi="Open Sans"/>
          <w:color w:val="022F65"/>
          <w:sz w:val="32"/>
          <w:szCs w:val="32"/>
        </w:rPr>
      </w:pPr>
    </w:p>
    <w:p w14:paraId="0F92CA6B" w14:textId="77777777" w:rsidR="00836BF8" w:rsidRDefault="00836BF8" w:rsidP="00063B7F">
      <w:pPr>
        <w:ind w:left="567" w:right="560"/>
        <w:outlineLvl w:val="0"/>
        <w:rPr>
          <w:rFonts w:ascii="Open Sans" w:hAnsi="Open Sans"/>
          <w:color w:val="022F65"/>
          <w:sz w:val="32"/>
          <w:szCs w:val="32"/>
        </w:rPr>
      </w:pPr>
    </w:p>
    <w:p w14:paraId="1D1A8E48" w14:textId="77777777" w:rsidR="007A681C" w:rsidRDefault="007A681C" w:rsidP="00063B7F">
      <w:pPr>
        <w:ind w:left="567" w:right="560"/>
        <w:outlineLvl w:val="0"/>
        <w:rPr>
          <w:rFonts w:ascii="Open Sans" w:hAnsi="Open Sans"/>
          <w:color w:val="022F65"/>
          <w:sz w:val="32"/>
          <w:szCs w:val="32"/>
        </w:rPr>
      </w:pPr>
    </w:p>
    <w:p w14:paraId="1ED11369" w14:textId="77777777" w:rsidR="007A681C" w:rsidRDefault="007A681C" w:rsidP="00063B7F">
      <w:pPr>
        <w:ind w:left="567" w:right="560"/>
        <w:outlineLvl w:val="0"/>
        <w:rPr>
          <w:rFonts w:ascii="Open Sans" w:hAnsi="Open Sans"/>
          <w:color w:val="022F65"/>
          <w:sz w:val="32"/>
          <w:szCs w:val="32"/>
        </w:rPr>
      </w:pPr>
    </w:p>
    <w:p w14:paraId="47F6C0ED" w14:textId="77777777" w:rsidR="007A681C" w:rsidRDefault="007A681C" w:rsidP="00063B7F">
      <w:pPr>
        <w:ind w:left="567" w:right="560"/>
        <w:outlineLvl w:val="0"/>
        <w:rPr>
          <w:rFonts w:ascii="Open Sans" w:hAnsi="Open Sans"/>
          <w:color w:val="022F65"/>
          <w:sz w:val="32"/>
          <w:szCs w:val="32"/>
        </w:rPr>
      </w:pPr>
    </w:p>
    <w:p w14:paraId="5FF5EFFF" w14:textId="5FCA374C" w:rsidR="00A14F83" w:rsidRPr="00F10A8E" w:rsidRDefault="00A14F83" w:rsidP="00A14F83">
      <w:pPr>
        <w:spacing w:line="276" w:lineRule="auto"/>
        <w:ind w:left="567" w:right="560"/>
        <w:outlineLvl w:val="0"/>
        <w:rPr>
          <w:rFonts w:ascii="Open Sans" w:eastAsia="Times New Roman" w:hAnsi="Open Sans"/>
          <w:b/>
          <w:bCs/>
          <w:color w:val="023066"/>
          <w:sz w:val="40"/>
          <w:szCs w:val="40"/>
          <w:shd w:val="clear" w:color="auto" w:fill="FFFFFF"/>
        </w:rPr>
      </w:pPr>
      <w:r w:rsidRPr="00F10A8E">
        <w:rPr>
          <w:rFonts w:ascii="Open Sans" w:eastAsia="Times New Roman" w:hAnsi="Open Sans"/>
          <w:b/>
          <w:bCs/>
          <w:color w:val="023066"/>
          <w:sz w:val="40"/>
          <w:szCs w:val="40"/>
          <w:shd w:val="clear" w:color="auto" w:fill="FFFFFF"/>
        </w:rPr>
        <w:lastRenderedPageBreak/>
        <w:t>Abou</w:t>
      </w:r>
      <w:r w:rsidR="00F10A8E">
        <w:rPr>
          <w:rFonts w:ascii="Open Sans" w:eastAsia="Times New Roman" w:hAnsi="Open Sans"/>
          <w:b/>
          <w:bCs/>
          <w:color w:val="023066"/>
          <w:sz w:val="40"/>
          <w:szCs w:val="40"/>
          <w:shd w:val="clear" w:color="auto" w:fill="FFFFFF"/>
        </w:rPr>
        <w:t>t Timboon &amp; District Healthcare Service</w:t>
      </w:r>
    </w:p>
    <w:p w14:paraId="5B30307F" w14:textId="6BB83BAB" w:rsidR="00B04F2F" w:rsidRDefault="00836BF8" w:rsidP="00063B7F">
      <w:pPr>
        <w:ind w:left="567" w:right="560"/>
        <w:outlineLvl w:val="0"/>
        <w:rPr>
          <w:rFonts w:ascii="Open Sans" w:hAnsi="Open Sans"/>
          <w:color w:val="022F65"/>
          <w:sz w:val="32"/>
          <w:szCs w:val="32"/>
        </w:rPr>
      </w:pPr>
      <w:r w:rsidRPr="00F10A8E">
        <w:rPr>
          <w:rFonts w:ascii="Open Sans" w:eastAsia="Times New Roman" w:hAnsi="Open Sans"/>
          <w:b/>
          <w:bCs/>
          <w:noProof/>
          <w:color w:val="023066"/>
          <w:sz w:val="40"/>
          <w:szCs w:val="40"/>
          <w:lang w:val="en-AU" w:eastAsia="en-AU"/>
        </w:rPr>
        <mc:AlternateContent>
          <mc:Choice Requires="wps">
            <w:drawing>
              <wp:anchor distT="0" distB="0" distL="114300" distR="114300" simplePos="0" relativeHeight="251731968" behindDoc="0" locked="0" layoutInCell="1" allowOverlap="1" wp14:anchorId="790503FE" wp14:editId="46811D03">
                <wp:simplePos x="0" y="0"/>
                <wp:positionH relativeFrom="page">
                  <wp:posOffset>296560</wp:posOffset>
                </wp:positionH>
                <wp:positionV relativeFrom="page">
                  <wp:posOffset>1026925</wp:posOffset>
                </wp:positionV>
                <wp:extent cx="6840000" cy="3600"/>
                <wp:effectExtent l="0" t="0" r="18415" b="34925"/>
                <wp:wrapNone/>
                <wp:docPr id="3" name="Straight Connector 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4382" id="Straight Connector 3" o:spid="_x0000_s1026" style="position:absolute;flip:y;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3.35pt,80.85pt" to="561.95pt,8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" strokecolor="#e7e7e7">
                <v:stroke joinstyle="miter"/>
                <w10:wrap anchorx="page" anchory="page"/>
              </v:line>
            </w:pict>
          </mc:Fallback>
        </mc:AlternateContent>
      </w:r>
    </w:p>
    <w:p w14:paraId="3F2D5E8E" w14:textId="575B9F1D" w:rsidR="00C97050" w:rsidRDefault="00C97050" w:rsidP="00C97050">
      <w:pPr>
        <w:ind w:left="567" w:right="560"/>
        <w:rPr>
          <w:rFonts w:asciiTheme="minorHAnsi" w:hAnsiTheme="minorHAnsi"/>
          <w:color w:val="808080" w:themeColor="background1" w:themeShade="80"/>
          <w:sz w:val="32"/>
          <w:szCs w:val="32"/>
        </w:rPr>
      </w:pPr>
    </w:p>
    <w:p w14:paraId="3FE16FA0" w14:textId="77777777" w:rsidR="00C97050" w:rsidRPr="00836BF8" w:rsidRDefault="00C97050" w:rsidP="00C97050">
      <w:pPr>
        <w:ind w:left="567" w:right="560"/>
        <w:rPr>
          <w:rFonts w:ascii="Arial" w:hAnsi="Arial" w:cs="Arial"/>
          <w:color w:val="808080" w:themeColor="background1" w:themeShade="80"/>
        </w:rPr>
      </w:pPr>
      <w:r w:rsidRPr="00836BF8">
        <w:rPr>
          <w:rFonts w:ascii="Arial" w:hAnsi="Arial" w:cs="Arial"/>
          <w:color w:val="808080" w:themeColor="background1" w:themeShade="80"/>
        </w:rPr>
        <w:t xml:space="preserve">Timboon and District Healthcare Service (TDHS) is a multipurpose service providing a range of health services to the Timboon and surrounding areas. These services ensure optimal health and overall well-being for individuals, allowing them to fully participate in, and contribute to, their community. Located in the picturesque and well-visited western end of the Great Ocean Road, TDHS delivers health services encompassing all needs across the entire community.  </w:t>
      </w:r>
    </w:p>
    <w:p w14:paraId="58FCAAB3" w14:textId="77777777" w:rsidR="00C97050" w:rsidRPr="00836BF8" w:rsidRDefault="00C97050" w:rsidP="00C97050">
      <w:pPr>
        <w:ind w:left="567" w:right="560"/>
        <w:rPr>
          <w:rFonts w:ascii="Arial" w:hAnsi="Arial" w:cs="Arial"/>
          <w:color w:val="808080" w:themeColor="background1" w:themeShade="80"/>
        </w:rPr>
      </w:pPr>
    </w:p>
    <w:p w14:paraId="1AEA4852" w14:textId="46843546" w:rsidR="007973EB" w:rsidRPr="00836BF8" w:rsidRDefault="00C97050" w:rsidP="00C97050">
      <w:pPr>
        <w:ind w:left="567" w:right="560"/>
        <w:rPr>
          <w:rFonts w:ascii="Arial" w:hAnsi="Arial" w:cs="Arial"/>
          <w:color w:val="808080" w:themeColor="background1" w:themeShade="80"/>
        </w:rPr>
      </w:pPr>
      <w:r w:rsidRPr="00836BF8">
        <w:rPr>
          <w:rFonts w:ascii="Arial" w:hAnsi="Arial" w:cs="Arial"/>
          <w:color w:val="808080" w:themeColor="background1" w:themeShade="80"/>
        </w:rPr>
        <w:t>Timboon and District Healthcare is at its core, heavily motivated and driven by the community.</w:t>
      </w:r>
    </w:p>
    <w:p w14:paraId="4A91366A" w14:textId="77777777" w:rsidR="00C97050" w:rsidRPr="00836BF8" w:rsidRDefault="00C97050" w:rsidP="00C97050">
      <w:pPr>
        <w:ind w:left="567" w:right="560"/>
        <w:rPr>
          <w:rFonts w:ascii="Arial" w:hAnsi="Arial" w:cs="Arial"/>
          <w:color w:val="808080" w:themeColor="background1" w:themeShade="80"/>
        </w:rPr>
      </w:pPr>
    </w:p>
    <w:p w14:paraId="53E54749" w14:textId="14CBB207" w:rsidR="00C97050" w:rsidRPr="00836BF8" w:rsidRDefault="00C97050" w:rsidP="00C97050">
      <w:pPr>
        <w:ind w:left="567" w:right="560"/>
        <w:rPr>
          <w:rFonts w:ascii="Arial" w:hAnsi="Arial" w:cs="Arial"/>
          <w:color w:val="808080" w:themeColor="background1" w:themeShade="80"/>
        </w:rPr>
      </w:pPr>
      <w:r w:rsidRPr="00836BF8">
        <w:rPr>
          <w:rFonts w:ascii="Arial" w:hAnsi="Arial" w:cs="Arial"/>
          <w:color w:val="808080" w:themeColor="background1" w:themeShade="80"/>
        </w:rPr>
        <w:t>Timboon and District Healthcare Service is dedicated to providing optimum health and wellness services in the region, bringing together acute hospital services and the broad spectrum of healthcare services, ranging from aged care to community nursing and education programs.</w:t>
      </w:r>
    </w:p>
    <w:p w14:paraId="5ACBCA77" w14:textId="77777777" w:rsidR="00C97050" w:rsidRPr="00836BF8" w:rsidRDefault="00C97050" w:rsidP="00C97050">
      <w:pPr>
        <w:ind w:left="567" w:right="560"/>
        <w:rPr>
          <w:rFonts w:ascii="Arial" w:hAnsi="Arial" w:cs="Arial"/>
          <w:color w:val="808080" w:themeColor="background1" w:themeShade="80"/>
        </w:rPr>
      </w:pPr>
    </w:p>
    <w:p w14:paraId="7C0AE963" w14:textId="29DE9375" w:rsidR="00C97050" w:rsidRPr="00836BF8" w:rsidRDefault="00C97050" w:rsidP="00C97050">
      <w:pPr>
        <w:ind w:left="567" w:right="560"/>
        <w:rPr>
          <w:rFonts w:ascii="Arial" w:hAnsi="Arial" w:cs="Arial"/>
          <w:color w:val="808080" w:themeColor="background1" w:themeShade="80"/>
        </w:rPr>
      </w:pPr>
      <w:r w:rsidRPr="00836BF8">
        <w:rPr>
          <w:rFonts w:ascii="Arial" w:hAnsi="Arial" w:cs="Arial"/>
          <w:color w:val="808080" w:themeColor="background1" w:themeShade="80"/>
        </w:rPr>
        <w:t>Acute and residential aged care services are provided within 14 flexible beds</w:t>
      </w:r>
    </w:p>
    <w:p w14:paraId="329141AB" w14:textId="2E631FE0" w:rsidR="00C97050" w:rsidRPr="00836BF8" w:rsidRDefault="00C97050" w:rsidP="00C97050">
      <w:pPr>
        <w:ind w:left="567" w:right="560"/>
        <w:rPr>
          <w:rFonts w:ascii="Arial" w:hAnsi="Arial" w:cs="Arial"/>
          <w:color w:val="808080" w:themeColor="background1" w:themeShade="80"/>
        </w:rPr>
      </w:pPr>
      <w:r w:rsidRPr="00836BF8">
        <w:rPr>
          <w:rFonts w:ascii="Arial" w:hAnsi="Arial" w:cs="Arial"/>
          <w:color w:val="808080" w:themeColor="background1" w:themeShade="80"/>
        </w:rPr>
        <w:t>and a 6 day-stay bed complex with an operating theatre suite and urgent care centre. Community Health Services are provided both in house and externally through community outreach programs. Timboon and District Healthcare Service jointly manages the Timboon Medical Clinic which is located adjacent to the Healthcare Service, and contracts General Practitioners as Visiting Medical Officers to the Healthcare Service.</w:t>
      </w:r>
    </w:p>
    <w:p w14:paraId="2BCAA825" w14:textId="77777777" w:rsidR="00C97050" w:rsidRPr="00836BF8" w:rsidRDefault="00C97050" w:rsidP="00C97050">
      <w:pPr>
        <w:ind w:left="567" w:right="560"/>
        <w:rPr>
          <w:rFonts w:ascii="Arial" w:hAnsi="Arial" w:cs="Arial"/>
          <w:color w:val="808080" w:themeColor="background1" w:themeShade="80"/>
        </w:rPr>
      </w:pPr>
    </w:p>
    <w:p w14:paraId="710EB0B1" w14:textId="02184357" w:rsidR="00C97050" w:rsidRPr="00836BF8" w:rsidRDefault="00C97050" w:rsidP="00C97050">
      <w:pPr>
        <w:ind w:left="567" w:right="560"/>
        <w:rPr>
          <w:rFonts w:ascii="Arial" w:hAnsi="Arial" w:cs="Arial"/>
          <w:color w:val="808080" w:themeColor="background1" w:themeShade="80"/>
        </w:rPr>
      </w:pPr>
      <w:r w:rsidRPr="00836BF8">
        <w:rPr>
          <w:rFonts w:ascii="Arial" w:hAnsi="Arial" w:cs="Arial"/>
          <w:color w:val="808080" w:themeColor="background1" w:themeShade="80"/>
        </w:rPr>
        <w:t xml:space="preserve">Timboon and District Healthcare Service provides services within the southern half of the Corangamite Shire and the south eastern section of Moyne Shire. Key towns within the catchment area include: Timboon, Cobden, </w:t>
      </w:r>
      <w:proofErr w:type="spellStart"/>
      <w:r w:rsidRPr="00836BF8">
        <w:rPr>
          <w:rFonts w:ascii="Arial" w:hAnsi="Arial" w:cs="Arial"/>
          <w:color w:val="808080" w:themeColor="background1" w:themeShade="80"/>
        </w:rPr>
        <w:t>Nullawarre</w:t>
      </w:r>
      <w:proofErr w:type="spellEnd"/>
      <w:r w:rsidRPr="00836BF8">
        <w:rPr>
          <w:rFonts w:ascii="Arial" w:hAnsi="Arial" w:cs="Arial"/>
          <w:color w:val="808080" w:themeColor="background1" w:themeShade="80"/>
        </w:rPr>
        <w:t>, Peterborough, Port Campbell, Princetown and Simpson.</w:t>
      </w:r>
    </w:p>
    <w:p w14:paraId="77DBFFEC" w14:textId="77777777" w:rsidR="00836BF8" w:rsidRPr="00836BF8" w:rsidRDefault="00836BF8" w:rsidP="00C97050">
      <w:pPr>
        <w:ind w:left="567" w:right="560"/>
        <w:rPr>
          <w:rFonts w:asciiTheme="minorHAnsi" w:hAnsiTheme="minorHAnsi"/>
          <w:color w:val="808080" w:themeColor="background1" w:themeShade="80"/>
        </w:rPr>
      </w:pPr>
    </w:p>
    <w:p w14:paraId="788C004A" w14:textId="48AE0457" w:rsidR="00836BF8" w:rsidRPr="00836BF8" w:rsidRDefault="00836BF8" w:rsidP="00836BF8">
      <w:pPr>
        <w:jc w:val="center"/>
        <w:rPr>
          <w:rFonts w:eastAsia="Times New Roman"/>
          <w:lang w:val="en-AU" w:eastAsia="en-US"/>
        </w:rPr>
      </w:pPr>
      <w:r w:rsidRPr="00836BF8">
        <w:rPr>
          <w:rFonts w:eastAsia="Times New Roman"/>
          <w:lang w:val="en-AU" w:eastAsia="en-US"/>
        </w:rPr>
        <w:fldChar w:fldCharType="begin"/>
      </w:r>
      <w:r w:rsidRPr="00836BF8">
        <w:rPr>
          <w:rFonts w:eastAsia="Times New Roman"/>
          <w:lang w:val="en-AU" w:eastAsia="en-US"/>
        </w:rPr>
        <w:instrText xml:space="preserve"> INCLUDEPICTURE "https://www.timboonhealthcare.com.au/wp-content/uploads/2018/02/TDHS-Timboon-Healthcare-1.jpg" \* MERGEFORMATINET </w:instrText>
      </w:r>
      <w:r w:rsidRPr="00836BF8">
        <w:rPr>
          <w:rFonts w:eastAsia="Times New Roman"/>
          <w:lang w:val="en-AU" w:eastAsia="en-US"/>
        </w:rPr>
        <w:fldChar w:fldCharType="separate"/>
      </w:r>
      <w:r w:rsidRPr="00836BF8">
        <w:rPr>
          <w:rFonts w:eastAsia="Times New Roman"/>
          <w:noProof/>
          <w:lang w:val="en-AU" w:eastAsia="en-US"/>
        </w:rPr>
        <w:drawing>
          <wp:inline distT="0" distB="0" distL="0" distR="0" wp14:anchorId="22963C17" wp14:editId="3241F5FF">
            <wp:extent cx="4858186" cy="2784475"/>
            <wp:effectExtent l="0" t="0" r="6350" b="0"/>
            <wp:docPr id="9" name="Picture 9" descr="Image result for Timboon health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boon health image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145" cy="2813109"/>
                    </a:xfrm>
                    <a:prstGeom prst="rect">
                      <a:avLst/>
                    </a:prstGeom>
                    <a:noFill/>
                    <a:ln>
                      <a:noFill/>
                    </a:ln>
                  </pic:spPr>
                </pic:pic>
              </a:graphicData>
            </a:graphic>
          </wp:inline>
        </w:drawing>
      </w:r>
      <w:r w:rsidRPr="00836BF8">
        <w:rPr>
          <w:rFonts w:eastAsia="Times New Roman"/>
          <w:lang w:val="en-AU" w:eastAsia="en-US"/>
        </w:rPr>
        <w:fldChar w:fldCharType="end"/>
      </w:r>
    </w:p>
    <w:p w14:paraId="28E52245" w14:textId="77777777" w:rsidR="007973EB" w:rsidRDefault="007973EB" w:rsidP="009E47C0">
      <w:pPr>
        <w:spacing w:line="276" w:lineRule="auto"/>
        <w:ind w:left="567" w:right="560"/>
        <w:outlineLvl w:val="0"/>
        <w:rPr>
          <w:rFonts w:ascii="Open Sans" w:eastAsia="Times New Roman" w:hAnsi="Open Sans"/>
          <w:b/>
          <w:bCs/>
          <w:color w:val="023066"/>
          <w:sz w:val="60"/>
          <w:szCs w:val="60"/>
          <w:shd w:val="clear" w:color="auto" w:fill="FFFFFF"/>
        </w:rPr>
      </w:pPr>
    </w:p>
    <w:p w14:paraId="77ADA2AD" w14:textId="27870C88" w:rsidR="00836BF8" w:rsidRPr="00836BF8" w:rsidRDefault="00836BF8" w:rsidP="00836BF8">
      <w:pPr>
        <w:jc w:val="center"/>
        <w:rPr>
          <w:rFonts w:eastAsia="Times New Roman"/>
          <w:lang w:val="en-AU" w:eastAsia="en-US"/>
        </w:rPr>
      </w:pPr>
    </w:p>
    <w:p w14:paraId="7960788B" w14:textId="557D866F" w:rsidR="007973EB" w:rsidRDefault="007973EB" w:rsidP="00836BF8">
      <w:pPr>
        <w:spacing w:line="276" w:lineRule="auto"/>
        <w:ind w:left="567" w:right="560"/>
        <w:jc w:val="center"/>
        <w:outlineLvl w:val="0"/>
        <w:rPr>
          <w:rFonts w:ascii="Open Sans" w:eastAsia="Times New Roman" w:hAnsi="Open Sans"/>
          <w:b/>
          <w:bCs/>
          <w:color w:val="023066"/>
          <w:sz w:val="60"/>
          <w:szCs w:val="60"/>
          <w:shd w:val="clear" w:color="auto" w:fill="FFFFFF"/>
        </w:rPr>
      </w:pPr>
    </w:p>
    <w:p w14:paraId="4B9B4057" w14:textId="1E0038A7" w:rsidR="00836BF8" w:rsidRDefault="00836BF8" w:rsidP="009E47C0">
      <w:pPr>
        <w:spacing w:line="276" w:lineRule="auto"/>
        <w:ind w:left="567" w:right="560"/>
        <w:outlineLvl w:val="0"/>
        <w:rPr>
          <w:rFonts w:ascii="Open Sans" w:eastAsia="Times New Roman" w:hAnsi="Open Sans"/>
          <w:b/>
          <w:bCs/>
          <w:color w:val="023066"/>
          <w:sz w:val="60"/>
          <w:szCs w:val="60"/>
          <w:shd w:val="clear" w:color="auto" w:fill="FFFFFF"/>
        </w:rPr>
      </w:pPr>
    </w:p>
    <w:p w14:paraId="7861E30C" w14:textId="77777777" w:rsidR="007A681C" w:rsidRDefault="007A681C" w:rsidP="00836BF8">
      <w:pPr>
        <w:spacing w:line="276" w:lineRule="auto"/>
        <w:ind w:right="560"/>
        <w:outlineLvl w:val="0"/>
        <w:rPr>
          <w:rFonts w:ascii="Open Sans" w:eastAsia="Times New Roman" w:hAnsi="Open Sans"/>
          <w:b/>
          <w:bCs/>
          <w:color w:val="023066"/>
          <w:sz w:val="60"/>
          <w:szCs w:val="60"/>
          <w:shd w:val="clear" w:color="auto" w:fill="FFFFFF"/>
        </w:rPr>
      </w:pPr>
    </w:p>
    <w:p w14:paraId="385D321F" w14:textId="15625F2A" w:rsidR="009E47C0" w:rsidRPr="00ED4BEC" w:rsidRDefault="00836BF8" w:rsidP="00ED4BEC">
      <w:pPr>
        <w:spacing w:line="276" w:lineRule="auto"/>
        <w:ind w:left="567" w:right="276"/>
        <w:outlineLvl w:val="0"/>
        <w:rPr>
          <w:rFonts w:ascii="Open Sans" w:eastAsia="Times New Roman" w:hAnsi="Open Sans"/>
          <w:b/>
          <w:bCs/>
          <w:color w:val="023066"/>
          <w:sz w:val="52"/>
          <w:szCs w:val="52"/>
          <w:shd w:val="clear" w:color="auto" w:fill="FFFFFF"/>
        </w:rPr>
      </w:pPr>
      <w:r>
        <w:rPr>
          <w:rFonts w:ascii="Open Sans" w:eastAsia="Times New Roman" w:hAnsi="Open Sans"/>
          <w:b/>
          <w:bCs/>
          <w:color w:val="023066"/>
          <w:sz w:val="52"/>
          <w:szCs w:val="52"/>
          <w:shd w:val="clear" w:color="auto" w:fill="FFFFFF"/>
        </w:rPr>
        <w:lastRenderedPageBreak/>
        <w:t>Director of Corporate Services</w:t>
      </w:r>
    </w:p>
    <w:p w14:paraId="05782D4C" w14:textId="74922D3D" w:rsidR="009E47C0" w:rsidRPr="00ED4BEC" w:rsidRDefault="008B338E" w:rsidP="00ED4BEC">
      <w:pPr>
        <w:spacing w:line="276" w:lineRule="auto"/>
        <w:ind w:left="567" w:right="560"/>
        <w:outlineLvl w:val="0"/>
        <w:rPr>
          <w:rFonts w:ascii="Open Sans" w:eastAsia="Times New Roman" w:hAnsi="Open Sans"/>
          <w:b/>
          <w:bCs/>
          <w:color w:val="023066"/>
          <w:sz w:val="18"/>
          <w:szCs w:val="18"/>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6064" behindDoc="0" locked="0" layoutInCell="1" allowOverlap="1" wp14:anchorId="13E02E1D" wp14:editId="608D6407">
                <wp:simplePos x="0" y="0"/>
                <wp:positionH relativeFrom="page">
                  <wp:posOffset>292100</wp:posOffset>
                </wp:positionH>
                <wp:positionV relativeFrom="page">
                  <wp:posOffset>1104900</wp:posOffset>
                </wp:positionV>
                <wp:extent cx="6565900" cy="1905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565900" cy="1905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451DD" id="Straight Connector 6"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3pt,87pt" to="540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" strokecolor="#e7e7e7">
                <v:stroke joinstyle="miter"/>
                <w10:wrap anchorx="page" anchory="page"/>
              </v:line>
            </w:pict>
          </mc:Fallback>
        </mc:AlternateContent>
      </w:r>
    </w:p>
    <w:p w14:paraId="6022E705" w14:textId="77777777" w:rsidR="00314051" w:rsidRPr="00314051" w:rsidRDefault="00314051" w:rsidP="00314051">
      <w:pPr>
        <w:ind w:left="567" w:right="560"/>
        <w:rPr>
          <w:rFonts w:ascii="Open Sans" w:eastAsia="Times New Roman" w:hAnsi="Open Sans"/>
          <w:bCs/>
          <w:color w:val="7F7F7F" w:themeColor="text1" w:themeTint="80"/>
          <w:sz w:val="20"/>
          <w:szCs w:val="20"/>
          <w:shd w:val="clear" w:color="auto" w:fill="FFFFFF"/>
        </w:rPr>
      </w:pPr>
    </w:p>
    <w:p w14:paraId="3BE64222" w14:textId="2E1C3452" w:rsidR="00054146" w:rsidRDefault="00870D16" w:rsidP="003B1352">
      <w:pPr>
        <w:pStyle w:val="Heading1"/>
        <w:tabs>
          <w:tab w:val="right" w:pos="2410"/>
          <w:tab w:val="left" w:pos="2694"/>
        </w:tabs>
        <w:ind w:left="567" w:right="397"/>
        <w:jc w:val="left"/>
        <w:rPr>
          <w:rFonts w:ascii="Open Sans" w:hAnsi="Open Sans" w:cs="Open Sans"/>
          <w:color w:val="767171" w:themeColor="background2" w:themeShade="80"/>
          <w:szCs w:val="24"/>
        </w:rPr>
      </w:pPr>
      <w:r>
        <w:rPr>
          <w:rFonts w:ascii="Open Sans" w:hAnsi="Open Sans" w:cs="Open Sans"/>
          <w:color w:val="767171" w:themeColor="background2" w:themeShade="80"/>
          <w:szCs w:val="24"/>
        </w:rPr>
        <w:t>POSITION SUMMARY</w:t>
      </w:r>
    </w:p>
    <w:p w14:paraId="0B0FF918" w14:textId="77777777" w:rsidR="00CE5295" w:rsidRPr="00CE5295" w:rsidRDefault="00CE5295" w:rsidP="00CE5295">
      <w:pPr>
        <w:rPr>
          <w:lang w:eastAsia="en-US"/>
        </w:rPr>
      </w:pPr>
    </w:p>
    <w:p w14:paraId="760EC119" w14:textId="77777777" w:rsidR="00CE5295" w:rsidRPr="00CE5295" w:rsidRDefault="00CE5295" w:rsidP="00CE5295">
      <w:pPr>
        <w:shd w:val="clear" w:color="auto" w:fill="FFFFFF"/>
        <w:ind w:left="567" w:right="418"/>
        <w:rPr>
          <w:rFonts w:ascii="Arial" w:hAnsi="Arial" w:cs="Arial"/>
          <w:color w:val="7F7F7F" w:themeColor="text1" w:themeTint="80"/>
          <w:sz w:val="22"/>
          <w:szCs w:val="22"/>
        </w:rPr>
      </w:pPr>
      <w:r w:rsidRPr="00CE5295">
        <w:rPr>
          <w:rFonts w:ascii="Arial" w:hAnsi="Arial" w:cs="Arial"/>
          <w:color w:val="7F7F7F" w:themeColor="text1" w:themeTint="80"/>
          <w:sz w:val="22"/>
          <w:szCs w:val="22"/>
        </w:rPr>
        <w:t>The Director Corporate Services (DCS) reports to the CEO and serves as an integral member of the senior management team.</w:t>
      </w:r>
    </w:p>
    <w:p w14:paraId="2F12C80E" w14:textId="77777777" w:rsidR="00CE5295" w:rsidRPr="00CE5295" w:rsidRDefault="00CE5295" w:rsidP="00CE5295">
      <w:pPr>
        <w:shd w:val="clear" w:color="auto" w:fill="FFFFFF"/>
        <w:ind w:left="567" w:right="418"/>
        <w:rPr>
          <w:rFonts w:ascii="Arial" w:hAnsi="Arial" w:cs="Arial"/>
          <w:color w:val="7F7F7F" w:themeColor="text1" w:themeTint="80"/>
          <w:sz w:val="22"/>
          <w:szCs w:val="22"/>
        </w:rPr>
      </w:pPr>
    </w:p>
    <w:p w14:paraId="7E91912E" w14:textId="77777777" w:rsidR="00CE5295" w:rsidRPr="00CE5295" w:rsidRDefault="00CE5295" w:rsidP="00CE5295">
      <w:pPr>
        <w:shd w:val="clear" w:color="auto" w:fill="FFFFFF"/>
        <w:ind w:left="567" w:right="418"/>
        <w:rPr>
          <w:rFonts w:ascii="Arial" w:hAnsi="Arial" w:cs="Arial"/>
          <w:color w:val="7F7F7F" w:themeColor="text1" w:themeTint="80"/>
          <w:sz w:val="22"/>
          <w:szCs w:val="22"/>
        </w:rPr>
      </w:pPr>
      <w:r w:rsidRPr="00CE5295">
        <w:rPr>
          <w:rFonts w:ascii="Arial" w:hAnsi="Arial" w:cs="Arial"/>
          <w:color w:val="7F7F7F" w:themeColor="text1" w:themeTint="80"/>
          <w:sz w:val="22"/>
          <w:szCs w:val="22"/>
        </w:rPr>
        <w:t xml:space="preserve">The DCS provides the leadership, management and vision necessary to ensure the organisational compliance with the proper financial and operational controls, administrative and reporting procedures and has systems in place to effectively grow the organisation and to ensure financial strength and operating efficiency. </w:t>
      </w:r>
    </w:p>
    <w:p w14:paraId="317B9895" w14:textId="77777777" w:rsidR="00CE5295" w:rsidRPr="00CE5295" w:rsidRDefault="00CE5295" w:rsidP="00CE5295">
      <w:pPr>
        <w:shd w:val="clear" w:color="auto" w:fill="FFFFFF"/>
        <w:ind w:left="567" w:right="418"/>
        <w:rPr>
          <w:rFonts w:ascii="Arial" w:hAnsi="Arial" w:cs="Arial"/>
          <w:color w:val="7F7F7F" w:themeColor="text1" w:themeTint="80"/>
          <w:sz w:val="22"/>
          <w:szCs w:val="22"/>
        </w:rPr>
      </w:pPr>
    </w:p>
    <w:p w14:paraId="6D99642B" w14:textId="77777777" w:rsidR="00CE5295" w:rsidRPr="00CE5295" w:rsidRDefault="00CE5295" w:rsidP="00CE5295">
      <w:pPr>
        <w:shd w:val="clear" w:color="auto" w:fill="FFFFFF"/>
        <w:ind w:left="567" w:right="418"/>
        <w:rPr>
          <w:rFonts w:ascii="Arial" w:hAnsi="Arial" w:cs="Arial"/>
          <w:color w:val="7F7F7F" w:themeColor="text1" w:themeTint="80"/>
          <w:sz w:val="22"/>
          <w:szCs w:val="22"/>
          <w:lang w:val="en-US"/>
        </w:rPr>
      </w:pPr>
      <w:r w:rsidRPr="00CE5295">
        <w:rPr>
          <w:rFonts w:ascii="Arial" w:hAnsi="Arial" w:cs="Arial"/>
          <w:color w:val="7F7F7F" w:themeColor="text1" w:themeTint="80"/>
          <w:sz w:val="22"/>
          <w:szCs w:val="22"/>
        </w:rPr>
        <w:t>The DCS will be responsible for developing, monitoring and evaluating overall corporate strategy with the Chief Executive Officer and leaders of business units with emphasis on triple bottom line performance. This position will provide financial and operational insights to ensure sound professional decisions for formulating and executing strategy.</w:t>
      </w:r>
      <w:r w:rsidRPr="00CE5295">
        <w:rPr>
          <w:rFonts w:ascii="Arial" w:hAnsi="Arial" w:cs="Arial"/>
          <w:color w:val="7F7F7F" w:themeColor="text1" w:themeTint="80"/>
          <w:sz w:val="22"/>
          <w:szCs w:val="22"/>
          <w:lang w:val="en-US"/>
        </w:rPr>
        <w:t xml:space="preserve"> </w:t>
      </w:r>
    </w:p>
    <w:p w14:paraId="30A4AFDF" w14:textId="77777777" w:rsidR="00CE5295" w:rsidRPr="00CE5295" w:rsidRDefault="00CE5295" w:rsidP="00CE5295">
      <w:pPr>
        <w:shd w:val="clear" w:color="auto" w:fill="FFFFFF"/>
        <w:ind w:left="567" w:right="418"/>
        <w:rPr>
          <w:rFonts w:ascii="Arial" w:hAnsi="Arial" w:cs="Arial"/>
          <w:color w:val="7F7F7F" w:themeColor="text1" w:themeTint="80"/>
          <w:sz w:val="22"/>
          <w:szCs w:val="22"/>
          <w:lang w:val="en-US"/>
        </w:rPr>
      </w:pPr>
    </w:p>
    <w:p w14:paraId="38FBC75E" w14:textId="77777777" w:rsidR="00CE5295" w:rsidRPr="00CE5295" w:rsidRDefault="00CE5295" w:rsidP="00CE5295">
      <w:pPr>
        <w:ind w:left="567" w:right="418"/>
        <w:jc w:val="both"/>
        <w:rPr>
          <w:rFonts w:ascii="Arial" w:hAnsi="Arial" w:cs="Arial"/>
          <w:color w:val="7F7F7F" w:themeColor="text1" w:themeTint="80"/>
          <w:sz w:val="22"/>
          <w:szCs w:val="22"/>
        </w:rPr>
      </w:pPr>
      <w:r w:rsidRPr="00CE5295">
        <w:rPr>
          <w:rFonts w:ascii="Arial" w:hAnsi="Arial" w:cs="Arial"/>
          <w:color w:val="7F7F7F" w:themeColor="text1" w:themeTint="80"/>
          <w:sz w:val="22"/>
          <w:szCs w:val="22"/>
        </w:rPr>
        <w:t>This role has both a strategic and operational function within Timboon and District Healthcare Service (TDHS). Operationally it is responsible for the financial, administrative and support service functions within TDHS and as such will interact with all departments and staff within the organisation. The DCS is expected to provide leadership to develop a culture that espouses the organisational values of Integrity, Compassion, Accountability, Respect and Excellence. At a strategic level this role oversees organisational financial and corporate statutory compliance and provides timely financial and business advice on which organisational decisions are made. In this capacity the role operates with the Board, Audit Committee and TDHS leadership.</w:t>
      </w:r>
    </w:p>
    <w:p w14:paraId="307A4955" w14:textId="77777777" w:rsidR="00900854" w:rsidRDefault="00900854" w:rsidP="00870D16">
      <w:pPr>
        <w:autoSpaceDE w:val="0"/>
        <w:autoSpaceDN w:val="0"/>
        <w:adjustRightInd w:val="0"/>
        <w:ind w:left="567"/>
        <w:rPr>
          <w:rFonts w:ascii="Arial" w:hAnsi="Arial" w:cs="Arial"/>
          <w:color w:val="808080" w:themeColor="background1" w:themeShade="80"/>
          <w:sz w:val="22"/>
          <w:szCs w:val="22"/>
          <w:lang w:val="en-AU" w:eastAsia="en-US"/>
        </w:rPr>
      </w:pPr>
    </w:p>
    <w:p w14:paraId="52EEF937" w14:textId="77777777" w:rsidR="00B67F55" w:rsidRDefault="00B67F55" w:rsidP="00ED4BEC">
      <w:pPr>
        <w:autoSpaceDE w:val="0"/>
        <w:autoSpaceDN w:val="0"/>
        <w:adjustRightInd w:val="0"/>
        <w:rPr>
          <w:rFonts w:ascii="Arial" w:hAnsi="Arial" w:cs="Arial"/>
          <w:color w:val="808080" w:themeColor="background1" w:themeShade="80"/>
          <w:sz w:val="22"/>
          <w:szCs w:val="22"/>
          <w:lang w:val="en-AU" w:eastAsia="en-US"/>
        </w:rPr>
      </w:pPr>
    </w:p>
    <w:p w14:paraId="7E065510" w14:textId="638C11DE" w:rsidR="00B67F55" w:rsidRPr="00CE5295" w:rsidRDefault="00CE5295" w:rsidP="00B67F55">
      <w:pPr>
        <w:autoSpaceDE w:val="0"/>
        <w:autoSpaceDN w:val="0"/>
        <w:adjustRightInd w:val="0"/>
        <w:ind w:left="567" w:right="560"/>
        <w:rPr>
          <w:rFonts w:ascii="Open Sans" w:hAnsi="Open Sans" w:cs="Open Sans"/>
          <w:b/>
          <w:color w:val="767171" w:themeColor="background2" w:themeShade="80"/>
        </w:rPr>
      </w:pPr>
      <w:r w:rsidRPr="00CE5295">
        <w:rPr>
          <w:rFonts w:ascii="Open Sans" w:hAnsi="Open Sans" w:cs="Open Sans"/>
          <w:b/>
          <w:color w:val="767171" w:themeColor="background2" w:themeShade="80"/>
        </w:rPr>
        <w:t>KEY CHALLENGES</w:t>
      </w:r>
    </w:p>
    <w:p w14:paraId="0F96578E" w14:textId="15A99743" w:rsidR="00CE5295" w:rsidRDefault="00CE5295" w:rsidP="00B67F55">
      <w:pPr>
        <w:autoSpaceDE w:val="0"/>
        <w:autoSpaceDN w:val="0"/>
        <w:adjustRightInd w:val="0"/>
        <w:ind w:left="567" w:right="560"/>
        <w:rPr>
          <w:rFonts w:ascii="Open Sans" w:hAnsi="Open Sans" w:cs="Open Sans"/>
          <w:color w:val="767171" w:themeColor="background2" w:themeShade="80"/>
        </w:rPr>
      </w:pPr>
    </w:p>
    <w:p w14:paraId="3F72E218" w14:textId="77777777" w:rsidR="00CE5295" w:rsidRPr="00CE5295" w:rsidRDefault="00CE5295" w:rsidP="00CE5295">
      <w:pPr>
        <w:pStyle w:val="ListParagraph"/>
        <w:numPr>
          <w:ilvl w:val="0"/>
          <w:numId w:val="23"/>
        </w:numPr>
        <w:spacing w:before="120" w:after="120"/>
        <w:rPr>
          <w:rFonts w:ascii="Arial" w:hAnsi="Arial" w:cs="Arial"/>
          <w:color w:val="7F7F7F" w:themeColor="text1" w:themeTint="80"/>
          <w:sz w:val="22"/>
          <w:szCs w:val="22"/>
        </w:rPr>
      </w:pPr>
      <w:r w:rsidRPr="00CE5295">
        <w:rPr>
          <w:rFonts w:ascii="Arial" w:hAnsi="Arial" w:cs="Arial"/>
          <w:color w:val="7F7F7F" w:themeColor="text1" w:themeTint="80"/>
          <w:sz w:val="22"/>
          <w:szCs w:val="22"/>
        </w:rPr>
        <w:t>Leading employees to fulfil the vision of Timboon and District Healthcare Service</w:t>
      </w:r>
    </w:p>
    <w:p w14:paraId="35589780" w14:textId="77777777" w:rsidR="00CE5295" w:rsidRPr="00CE5295" w:rsidRDefault="00CE5295" w:rsidP="00CE5295">
      <w:pPr>
        <w:pStyle w:val="ListParagraph"/>
        <w:numPr>
          <w:ilvl w:val="0"/>
          <w:numId w:val="23"/>
        </w:numPr>
        <w:spacing w:before="120" w:after="120"/>
        <w:rPr>
          <w:rFonts w:ascii="Arial" w:hAnsi="Arial" w:cs="Arial"/>
          <w:color w:val="7F7F7F" w:themeColor="text1" w:themeTint="80"/>
          <w:sz w:val="22"/>
          <w:szCs w:val="22"/>
        </w:rPr>
      </w:pPr>
      <w:r w:rsidRPr="00CE5295">
        <w:rPr>
          <w:rFonts w:ascii="Arial" w:hAnsi="Arial" w:cs="Arial"/>
          <w:color w:val="7F7F7F" w:themeColor="text1" w:themeTint="80"/>
          <w:sz w:val="22"/>
          <w:szCs w:val="22"/>
        </w:rPr>
        <w:t xml:space="preserve">Leading and managing a significant number of </w:t>
      </w:r>
      <w:proofErr w:type="gramStart"/>
      <w:r w:rsidRPr="00CE5295">
        <w:rPr>
          <w:rFonts w:ascii="Arial" w:hAnsi="Arial" w:cs="Arial"/>
          <w:color w:val="7F7F7F" w:themeColor="text1" w:themeTint="80"/>
          <w:sz w:val="22"/>
          <w:szCs w:val="22"/>
        </w:rPr>
        <w:t>staff</w:t>
      </w:r>
      <w:proofErr w:type="gramEnd"/>
      <w:r w:rsidRPr="00CE5295">
        <w:rPr>
          <w:rFonts w:ascii="Arial" w:hAnsi="Arial" w:cs="Arial"/>
          <w:color w:val="7F7F7F" w:themeColor="text1" w:themeTint="80"/>
          <w:sz w:val="22"/>
          <w:szCs w:val="22"/>
        </w:rPr>
        <w:t xml:space="preserve"> in the provision of safe, contemporary and innovative support services</w:t>
      </w:r>
    </w:p>
    <w:p w14:paraId="22B8C8BE" w14:textId="77777777" w:rsidR="00CE5295" w:rsidRPr="00CE5295" w:rsidRDefault="00CE5295" w:rsidP="00CE5295">
      <w:pPr>
        <w:pStyle w:val="ListParagraph"/>
        <w:numPr>
          <w:ilvl w:val="0"/>
          <w:numId w:val="23"/>
        </w:numPr>
        <w:spacing w:before="120" w:after="120"/>
        <w:rPr>
          <w:rFonts w:ascii="Arial" w:hAnsi="Arial" w:cs="Arial"/>
          <w:color w:val="7F7F7F" w:themeColor="text1" w:themeTint="80"/>
          <w:sz w:val="22"/>
          <w:szCs w:val="22"/>
        </w:rPr>
      </w:pPr>
      <w:r w:rsidRPr="00CE5295">
        <w:rPr>
          <w:rFonts w:ascii="Arial" w:hAnsi="Arial" w:cs="Arial"/>
          <w:color w:val="7F7F7F" w:themeColor="text1" w:themeTint="80"/>
          <w:sz w:val="22"/>
          <w:szCs w:val="22"/>
        </w:rPr>
        <w:t>Recruitment, retention and professional development of appropriately qualified and experienced staff</w:t>
      </w:r>
    </w:p>
    <w:p w14:paraId="25F9E031" w14:textId="77777777" w:rsidR="00CE5295" w:rsidRPr="00CE5295" w:rsidRDefault="00CE5295" w:rsidP="00CE5295">
      <w:pPr>
        <w:pStyle w:val="ListParagraph"/>
        <w:numPr>
          <w:ilvl w:val="0"/>
          <w:numId w:val="23"/>
        </w:numPr>
        <w:spacing w:before="120" w:after="120"/>
        <w:rPr>
          <w:rFonts w:ascii="Arial" w:hAnsi="Arial" w:cs="Arial"/>
          <w:color w:val="7F7F7F" w:themeColor="text1" w:themeTint="80"/>
          <w:sz w:val="22"/>
          <w:szCs w:val="22"/>
        </w:rPr>
      </w:pPr>
      <w:r w:rsidRPr="00CE5295">
        <w:rPr>
          <w:rFonts w:ascii="Arial" w:hAnsi="Arial" w:cs="Arial"/>
          <w:color w:val="7F7F7F" w:themeColor="text1" w:themeTint="80"/>
          <w:sz w:val="22"/>
          <w:szCs w:val="22"/>
        </w:rPr>
        <w:t>Management of ‘change’ in service delivery and organisational structures to meet future service delivery and organisational development</w:t>
      </w:r>
    </w:p>
    <w:p w14:paraId="7E1A6FFE" w14:textId="77777777" w:rsidR="00CE5295" w:rsidRPr="00CE5295" w:rsidRDefault="00CE5295" w:rsidP="00CE5295">
      <w:pPr>
        <w:pStyle w:val="ListParagraph"/>
        <w:numPr>
          <w:ilvl w:val="0"/>
          <w:numId w:val="23"/>
        </w:numPr>
        <w:spacing w:before="120" w:after="120"/>
        <w:rPr>
          <w:rFonts w:ascii="Arial" w:hAnsi="Arial" w:cs="Arial"/>
          <w:b/>
          <w:color w:val="7F7F7F" w:themeColor="text1" w:themeTint="80"/>
          <w:sz w:val="22"/>
          <w:szCs w:val="22"/>
        </w:rPr>
      </w:pPr>
      <w:r w:rsidRPr="00CE5295">
        <w:rPr>
          <w:rFonts w:ascii="Arial" w:hAnsi="Arial" w:cs="Arial"/>
          <w:color w:val="7F7F7F" w:themeColor="text1" w:themeTint="80"/>
          <w:sz w:val="22"/>
          <w:szCs w:val="22"/>
        </w:rPr>
        <w:t>Instilling the values of Timboon and District Healthcare Service into all employees work practices and interrelationships</w:t>
      </w:r>
    </w:p>
    <w:p w14:paraId="261CB36B" w14:textId="77777777" w:rsidR="00CE5295" w:rsidRDefault="00CE5295" w:rsidP="00CE5295">
      <w:pPr>
        <w:autoSpaceDE w:val="0"/>
        <w:autoSpaceDN w:val="0"/>
        <w:adjustRightInd w:val="0"/>
        <w:ind w:right="560"/>
        <w:rPr>
          <w:rFonts w:ascii="Open Sans" w:hAnsi="Open Sans" w:cs="Open Sans"/>
          <w:color w:val="767171" w:themeColor="background2" w:themeShade="80"/>
        </w:rPr>
      </w:pPr>
    </w:p>
    <w:p w14:paraId="40F55CC6" w14:textId="1FF4F7B1" w:rsidR="00CE5295" w:rsidRDefault="00CE5295" w:rsidP="00B67F55">
      <w:pPr>
        <w:autoSpaceDE w:val="0"/>
        <w:autoSpaceDN w:val="0"/>
        <w:adjustRightInd w:val="0"/>
        <w:ind w:left="567" w:right="560"/>
        <w:rPr>
          <w:rFonts w:ascii="Open Sans" w:hAnsi="Open Sans" w:cs="Open Sans"/>
          <w:color w:val="808080" w:themeColor="background1" w:themeShade="80"/>
        </w:rPr>
      </w:pPr>
    </w:p>
    <w:p w14:paraId="13CEFA06" w14:textId="4E81C5BF" w:rsidR="00CE5295" w:rsidRPr="00CE5295" w:rsidRDefault="00CE5295" w:rsidP="00B67F55">
      <w:pPr>
        <w:autoSpaceDE w:val="0"/>
        <w:autoSpaceDN w:val="0"/>
        <w:adjustRightInd w:val="0"/>
        <w:ind w:left="567" w:right="560"/>
        <w:rPr>
          <w:rFonts w:ascii="Open Sans" w:hAnsi="Open Sans" w:cs="Open Sans"/>
          <w:b/>
          <w:color w:val="808080" w:themeColor="background1" w:themeShade="80"/>
        </w:rPr>
      </w:pPr>
      <w:r w:rsidRPr="00CE5295">
        <w:rPr>
          <w:rFonts w:ascii="Open Sans" w:hAnsi="Open Sans" w:cs="Open Sans"/>
          <w:b/>
          <w:color w:val="808080" w:themeColor="background1" w:themeShade="80"/>
        </w:rPr>
        <w:t>CORE COMPETENCIED</w:t>
      </w:r>
    </w:p>
    <w:p w14:paraId="702D80EC" w14:textId="575F2B96" w:rsidR="00C97050" w:rsidRDefault="00C97050" w:rsidP="00B67F55">
      <w:pPr>
        <w:autoSpaceDE w:val="0"/>
        <w:autoSpaceDN w:val="0"/>
        <w:adjustRightInd w:val="0"/>
        <w:ind w:left="567" w:right="560"/>
        <w:rPr>
          <w:rFonts w:ascii="Open Sans" w:hAnsi="Open Sans" w:cs="Open Sans"/>
          <w:color w:val="808080" w:themeColor="background1" w:themeShade="80"/>
        </w:rPr>
      </w:pPr>
    </w:p>
    <w:p w14:paraId="297C976B" w14:textId="77777777" w:rsidR="00CE5295" w:rsidRPr="00CE5295" w:rsidRDefault="00CE5295" w:rsidP="00CE5295">
      <w:pPr>
        <w:pStyle w:val="BodyTextIndent"/>
        <w:numPr>
          <w:ilvl w:val="0"/>
          <w:numId w:val="24"/>
        </w:numPr>
        <w:overflowPunct/>
        <w:autoSpaceDE/>
        <w:autoSpaceDN/>
        <w:adjustRightInd/>
        <w:spacing w:after="0"/>
        <w:ind w:right="418"/>
        <w:jc w:val="both"/>
        <w:textAlignment w:val="auto"/>
        <w:rPr>
          <w:rFonts w:ascii="Arial" w:hAnsi="Arial" w:cs="Arial"/>
          <w:color w:val="7F7F7F" w:themeColor="text1" w:themeTint="80"/>
          <w:sz w:val="22"/>
          <w:szCs w:val="22"/>
        </w:rPr>
      </w:pPr>
      <w:r w:rsidRPr="00CE5295">
        <w:rPr>
          <w:rFonts w:ascii="Arial" w:hAnsi="Arial" w:cs="Arial"/>
          <w:color w:val="7F7F7F" w:themeColor="text1" w:themeTint="80"/>
          <w:sz w:val="22"/>
          <w:szCs w:val="22"/>
        </w:rPr>
        <w:t>Proven strong leadership qualities</w:t>
      </w:r>
    </w:p>
    <w:p w14:paraId="2BC9BC37" w14:textId="77777777" w:rsidR="00CE5295" w:rsidRPr="00CE5295" w:rsidRDefault="00CE5295" w:rsidP="00CE5295">
      <w:pPr>
        <w:pStyle w:val="BodyTextIndent"/>
        <w:numPr>
          <w:ilvl w:val="0"/>
          <w:numId w:val="24"/>
        </w:numPr>
        <w:overflowPunct/>
        <w:autoSpaceDE/>
        <w:autoSpaceDN/>
        <w:adjustRightInd/>
        <w:spacing w:after="0"/>
        <w:ind w:right="418"/>
        <w:jc w:val="both"/>
        <w:textAlignment w:val="auto"/>
        <w:rPr>
          <w:rFonts w:ascii="Arial" w:hAnsi="Arial" w:cs="Arial"/>
          <w:color w:val="7F7F7F" w:themeColor="text1" w:themeTint="80"/>
          <w:sz w:val="22"/>
          <w:szCs w:val="22"/>
        </w:rPr>
      </w:pPr>
      <w:r w:rsidRPr="00CE5295">
        <w:rPr>
          <w:rFonts w:ascii="Arial" w:hAnsi="Arial" w:cs="Arial"/>
          <w:color w:val="7F7F7F" w:themeColor="text1" w:themeTint="80"/>
          <w:sz w:val="22"/>
          <w:szCs w:val="22"/>
        </w:rPr>
        <w:t>Demonstrated high-level strategic, conceptual and analytical skills</w:t>
      </w:r>
    </w:p>
    <w:p w14:paraId="7546435F" w14:textId="77777777" w:rsidR="00CE5295" w:rsidRPr="00CE5295" w:rsidRDefault="00CE5295" w:rsidP="00CE5295">
      <w:pPr>
        <w:pStyle w:val="BodyTextIndent"/>
        <w:numPr>
          <w:ilvl w:val="0"/>
          <w:numId w:val="24"/>
        </w:numPr>
        <w:overflowPunct/>
        <w:autoSpaceDE/>
        <w:autoSpaceDN/>
        <w:adjustRightInd/>
        <w:spacing w:after="0"/>
        <w:ind w:right="418"/>
        <w:jc w:val="both"/>
        <w:textAlignment w:val="auto"/>
        <w:rPr>
          <w:rFonts w:ascii="Arial" w:hAnsi="Arial" w:cs="Arial"/>
          <w:color w:val="7F7F7F" w:themeColor="text1" w:themeTint="80"/>
          <w:sz w:val="22"/>
          <w:szCs w:val="22"/>
        </w:rPr>
      </w:pPr>
      <w:r w:rsidRPr="00CE5295">
        <w:rPr>
          <w:rFonts w:ascii="Arial" w:hAnsi="Arial" w:cs="Arial"/>
          <w:color w:val="7F7F7F" w:themeColor="text1" w:themeTint="80"/>
          <w:sz w:val="22"/>
          <w:szCs w:val="22"/>
        </w:rPr>
        <w:t>Demonstrated experience in a similar position</w:t>
      </w:r>
    </w:p>
    <w:p w14:paraId="239398F6" w14:textId="77777777" w:rsidR="00CE5295" w:rsidRPr="00CE5295" w:rsidRDefault="00CE5295" w:rsidP="00CE5295">
      <w:pPr>
        <w:pStyle w:val="BodyTextIndent"/>
        <w:numPr>
          <w:ilvl w:val="0"/>
          <w:numId w:val="24"/>
        </w:numPr>
        <w:overflowPunct/>
        <w:autoSpaceDE/>
        <w:autoSpaceDN/>
        <w:adjustRightInd/>
        <w:spacing w:after="0"/>
        <w:ind w:right="418"/>
        <w:jc w:val="both"/>
        <w:textAlignment w:val="auto"/>
        <w:rPr>
          <w:rFonts w:ascii="Arial" w:hAnsi="Arial" w:cs="Arial"/>
          <w:bCs/>
          <w:color w:val="7F7F7F" w:themeColor="text1" w:themeTint="80"/>
          <w:sz w:val="22"/>
          <w:szCs w:val="22"/>
        </w:rPr>
      </w:pPr>
      <w:r w:rsidRPr="00CE5295">
        <w:rPr>
          <w:rFonts w:ascii="Arial" w:hAnsi="Arial" w:cs="Arial"/>
          <w:color w:val="7F7F7F" w:themeColor="text1" w:themeTint="80"/>
          <w:sz w:val="22"/>
          <w:szCs w:val="22"/>
        </w:rPr>
        <w:t>Excellent written and oral communication skills, including the capacity to influence and negotiate in a sensitive and effective manner</w:t>
      </w:r>
    </w:p>
    <w:p w14:paraId="705FDC2C" w14:textId="77777777" w:rsidR="00CE5295" w:rsidRPr="00CE5295" w:rsidRDefault="00CE5295" w:rsidP="00CE5295">
      <w:pPr>
        <w:pStyle w:val="BodyTextIndent"/>
        <w:numPr>
          <w:ilvl w:val="0"/>
          <w:numId w:val="24"/>
        </w:numPr>
        <w:overflowPunct/>
        <w:autoSpaceDE/>
        <w:autoSpaceDN/>
        <w:adjustRightInd/>
        <w:spacing w:after="0"/>
        <w:ind w:right="418"/>
        <w:jc w:val="both"/>
        <w:textAlignment w:val="auto"/>
        <w:rPr>
          <w:rFonts w:ascii="Arial" w:hAnsi="Arial" w:cs="Arial"/>
          <w:color w:val="7F7F7F" w:themeColor="text1" w:themeTint="80"/>
          <w:sz w:val="22"/>
          <w:szCs w:val="22"/>
        </w:rPr>
      </w:pPr>
      <w:r w:rsidRPr="00CE5295">
        <w:rPr>
          <w:rFonts w:ascii="Arial" w:hAnsi="Arial" w:cs="Arial"/>
          <w:color w:val="7F7F7F" w:themeColor="text1" w:themeTint="80"/>
          <w:sz w:val="22"/>
          <w:szCs w:val="22"/>
        </w:rPr>
        <w:t>Proven understanding of the application of continuous improvement programs and best practice</w:t>
      </w:r>
    </w:p>
    <w:p w14:paraId="288E76C7" w14:textId="77777777" w:rsidR="00CE5295" w:rsidRPr="00CE5295" w:rsidRDefault="00CE5295" w:rsidP="00CE5295">
      <w:pPr>
        <w:pStyle w:val="BodyTextIndent"/>
        <w:numPr>
          <w:ilvl w:val="0"/>
          <w:numId w:val="24"/>
        </w:numPr>
        <w:overflowPunct/>
        <w:autoSpaceDE/>
        <w:autoSpaceDN/>
        <w:adjustRightInd/>
        <w:spacing w:after="0"/>
        <w:ind w:right="418"/>
        <w:jc w:val="both"/>
        <w:textAlignment w:val="auto"/>
        <w:rPr>
          <w:rFonts w:ascii="Arial" w:hAnsi="Arial" w:cs="Arial"/>
          <w:color w:val="7F7F7F" w:themeColor="text1" w:themeTint="80"/>
          <w:sz w:val="22"/>
          <w:szCs w:val="22"/>
        </w:rPr>
      </w:pPr>
      <w:r w:rsidRPr="00CE5295">
        <w:rPr>
          <w:rFonts w:ascii="Arial" w:hAnsi="Arial" w:cs="Arial"/>
          <w:color w:val="7F7F7F" w:themeColor="text1" w:themeTint="80"/>
          <w:sz w:val="22"/>
          <w:szCs w:val="22"/>
        </w:rPr>
        <w:t>Decision making ability at the Executive level</w:t>
      </w:r>
    </w:p>
    <w:p w14:paraId="791804C9" w14:textId="77777777" w:rsidR="00CE5295" w:rsidRDefault="00CE5295" w:rsidP="00CE5295">
      <w:pPr>
        <w:autoSpaceDE w:val="0"/>
        <w:autoSpaceDN w:val="0"/>
        <w:adjustRightInd w:val="0"/>
        <w:ind w:left="567" w:right="560"/>
        <w:rPr>
          <w:rFonts w:ascii="Open Sans" w:hAnsi="Open Sans" w:cs="Open Sans"/>
          <w:color w:val="808080" w:themeColor="background1" w:themeShade="80"/>
        </w:rPr>
      </w:pPr>
    </w:p>
    <w:p w14:paraId="1CB7CD28" w14:textId="37494AD6" w:rsidR="00C97050" w:rsidRDefault="00C97050" w:rsidP="00B67F55">
      <w:pPr>
        <w:autoSpaceDE w:val="0"/>
        <w:autoSpaceDN w:val="0"/>
        <w:adjustRightInd w:val="0"/>
        <w:ind w:left="567" w:right="560"/>
        <w:rPr>
          <w:rFonts w:ascii="Open Sans" w:hAnsi="Open Sans" w:cs="Open Sans"/>
          <w:color w:val="808080" w:themeColor="background1" w:themeShade="80"/>
        </w:rPr>
      </w:pPr>
    </w:p>
    <w:p w14:paraId="11C8CFFB" w14:textId="77777777" w:rsidR="00CE5295" w:rsidRDefault="00CE5295" w:rsidP="00B67F55">
      <w:pPr>
        <w:autoSpaceDE w:val="0"/>
        <w:autoSpaceDN w:val="0"/>
        <w:adjustRightInd w:val="0"/>
        <w:ind w:left="567" w:right="560"/>
        <w:rPr>
          <w:rFonts w:ascii="Open Sans" w:hAnsi="Open Sans" w:cs="Open Sans"/>
          <w:color w:val="808080" w:themeColor="background1" w:themeShade="80"/>
        </w:rPr>
      </w:pPr>
    </w:p>
    <w:p w14:paraId="52462EE7" w14:textId="77777777" w:rsidR="00C97050" w:rsidRDefault="00C97050" w:rsidP="00B67F55">
      <w:pPr>
        <w:autoSpaceDE w:val="0"/>
        <w:autoSpaceDN w:val="0"/>
        <w:adjustRightInd w:val="0"/>
        <w:ind w:left="567" w:right="560"/>
        <w:rPr>
          <w:rFonts w:ascii="Open Sans" w:hAnsi="Open Sans" w:cs="Open Sans"/>
          <w:color w:val="808080" w:themeColor="background1" w:themeShade="80"/>
        </w:rPr>
      </w:pPr>
    </w:p>
    <w:p w14:paraId="35B39705" w14:textId="77777777" w:rsidR="00836BF8" w:rsidRDefault="00836BF8" w:rsidP="00CE5295">
      <w:pPr>
        <w:autoSpaceDE w:val="0"/>
        <w:autoSpaceDN w:val="0"/>
        <w:adjustRightInd w:val="0"/>
        <w:ind w:right="560"/>
        <w:rPr>
          <w:rFonts w:ascii="Open Sans" w:eastAsia="Times New Roman" w:hAnsi="Open Sans" w:cs="Open Sans"/>
          <w:color w:val="808080" w:themeColor="background1" w:themeShade="80"/>
          <w:lang w:val="en-US"/>
        </w:rPr>
      </w:pPr>
    </w:p>
    <w:p w14:paraId="2E99FF55"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64E52EA1" w14:textId="77777777" w:rsidR="00B67F55" w:rsidRPr="00B67F55" w:rsidRDefault="00B67F55" w:rsidP="00B67F55">
      <w:pPr>
        <w:autoSpaceDE w:val="0"/>
        <w:autoSpaceDN w:val="0"/>
        <w:adjustRightInd w:val="0"/>
        <w:ind w:left="567" w:right="560"/>
        <w:rPr>
          <w:rFonts w:ascii="Open Sans" w:hAnsi="Open Sans" w:cs="Open Sans"/>
          <w:color w:val="808080" w:themeColor="background1" w:themeShade="80"/>
          <w:sz w:val="22"/>
          <w:szCs w:val="22"/>
          <w:lang w:val="en-AU" w:eastAsia="en-US"/>
        </w:rPr>
      </w:pPr>
    </w:p>
    <w:p w14:paraId="1390EB34" w14:textId="77777777" w:rsidR="00B67F55" w:rsidRDefault="00B67F55" w:rsidP="00870D16">
      <w:pPr>
        <w:autoSpaceDE w:val="0"/>
        <w:autoSpaceDN w:val="0"/>
        <w:adjustRightInd w:val="0"/>
        <w:ind w:left="567"/>
        <w:rPr>
          <w:rFonts w:ascii="Arial" w:hAnsi="Arial" w:cs="Arial"/>
          <w:color w:val="808080" w:themeColor="background1" w:themeShade="80"/>
          <w:sz w:val="22"/>
          <w:szCs w:val="22"/>
          <w:lang w:val="en-AU" w:eastAsia="en-US"/>
        </w:rPr>
      </w:pPr>
    </w:p>
    <w:p w14:paraId="6BFEA40A" w14:textId="3B39DC27"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3360" behindDoc="0" locked="0" layoutInCell="1" allowOverlap="1" wp14:anchorId="3A879EEC" wp14:editId="3DBEEB9E">
                <wp:simplePos x="0" y="0"/>
                <wp:positionH relativeFrom="page">
                  <wp:posOffset>336550</wp:posOffset>
                </wp:positionH>
                <wp:positionV relativeFrom="page">
                  <wp:posOffset>1250315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23899"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5pt,98.45pt" to="565.1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&#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Key Selection Criteria</w:t>
      </w:r>
    </w:p>
    <w:p w14:paraId="298FB0CE" w14:textId="77777777" w:rsidR="007A681C" w:rsidRDefault="007A681C" w:rsidP="007A681C">
      <w:pPr>
        <w:tabs>
          <w:tab w:val="left" w:pos="2240"/>
        </w:tabs>
        <w:spacing w:after="120"/>
        <w:rPr>
          <w:rFonts w:ascii="Arial" w:hAnsi="Arial" w:cs="Arial"/>
          <w:color w:val="B2B2B2"/>
          <w:sz w:val="16"/>
          <w:szCs w:val="16"/>
          <w:u w:val="single"/>
        </w:rPr>
      </w:pPr>
    </w:p>
    <w:p w14:paraId="752A75D0" w14:textId="77777777" w:rsidR="003B1352" w:rsidRDefault="003B1352" w:rsidP="007A681C">
      <w:pPr>
        <w:tabs>
          <w:tab w:val="left" w:pos="2240"/>
        </w:tabs>
        <w:spacing w:after="120"/>
        <w:rPr>
          <w:rFonts w:ascii="Arial" w:hAnsi="Arial" w:cs="Arial"/>
          <w:color w:val="B2B2B2"/>
          <w:sz w:val="16"/>
          <w:szCs w:val="16"/>
          <w:u w:val="single"/>
        </w:rPr>
      </w:pPr>
    </w:p>
    <w:p w14:paraId="44DBBDA5" w14:textId="77777777" w:rsidR="00CE5295" w:rsidRPr="00CE5295" w:rsidRDefault="00CE5295" w:rsidP="00CE5295">
      <w:pPr>
        <w:pStyle w:val="ListParagraph"/>
        <w:numPr>
          <w:ilvl w:val="0"/>
          <w:numId w:val="26"/>
        </w:numPr>
        <w:spacing w:before="120" w:after="120" w:line="276" w:lineRule="auto"/>
        <w:ind w:right="560"/>
        <w:rPr>
          <w:rFonts w:ascii="Arial" w:hAnsi="Arial" w:cs="Arial"/>
          <w:color w:val="7F7F7F" w:themeColor="text1" w:themeTint="80"/>
        </w:rPr>
      </w:pPr>
      <w:r w:rsidRPr="00CE5295">
        <w:rPr>
          <w:rFonts w:ascii="Arial" w:hAnsi="Arial" w:cs="Arial"/>
          <w:color w:val="7F7F7F" w:themeColor="text1" w:themeTint="80"/>
        </w:rPr>
        <w:t>Relevant tertiary qualification in Business Management</w:t>
      </w:r>
    </w:p>
    <w:p w14:paraId="3D072C26" w14:textId="77777777" w:rsidR="00CE5295" w:rsidRPr="00CE5295" w:rsidRDefault="00CE5295" w:rsidP="00CE5295">
      <w:pPr>
        <w:pStyle w:val="ListParagraph"/>
        <w:numPr>
          <w:ilvl w:val="0"/>
          <w:numId w:val="26"/>
        </w:numPr>
        <w:spacing w:before="120" w:after="120" w:line="276" w:lineRule="auto"/>
        <w:ind w:right="560"/>
        <w:rPr>
          <w:rFonts w:ascii="Arial" w:hAnsi="Arial" w:cs="Arial"/>
          <w:color w:val="7F7F7F" w:themeColor="text1" w:themeTint="80"/>
        </w:rPr>
      </w:pPr>
      <w:r w:rsidRPr="00CE5295">
        <w:rPr>
          <w:rFonts w:ascii="Arial" w:hAnsi="Arial" w:cs="Arial"/>
          <w:color w:val="7F7F7F" w:themeColor="text1" w:themeTint="80"/>
        </w:rPr>
        <w:t>A relevant postgraduate business qualification will be highly regarded as would eligibility for professional membership to a relevant accounting/finance body</w:t>
      </w:r>
    </w:p>
    <w:p w14:paraId="5735730A" w14:textId="77777777" w:rsidR="00CE5295" w:rsidRPr="00CE5295" w:rsidRDefault="00CE5295" w:rsidP="00CE5295">
      <w:pPr>
        <w:pStyle w:val="ListParagraph"/>
        <w:numPr>
          <w:ilvl w:val="0"/>
          <w:numId w:val="26"/>
        </w:numPr>
        <w:spacing w:before="120" w:after="120" w:line="276" w:lineRule="auto"/>
        <w:ind w:right="560"/>
        <w:rPr>
          <w:rFonts w:ascii="Arial" w:hAnsi="Arial" w:cs="Arial"/>
          <w:color w:val="7F7F7F" w:themeColor="text1" w:themeTint="80"/>
        </w:rPr>
      </w:pPr>
      <w:r w:rsidRPr="00CE5295">
        <w:rPr>
          <w:rFonts w:ascii="Arial" w:hAnsi="Arial" w:cs="Arial"/>
          <w:color w:val="7F7F7F" w:themeColor="text1" w:themeTint="80"/>
        </w:rPr>
        <w:t>Demonstrated understanding of the funding mechanisms for various health care services and the relevant reporting requirements associated with those funding streams</w:t>
      </w:r>
    </w:p>
    <w:p w14:paraId="388B1A2E" w14:textId="77777777" w:rsidR="00CE5295" w:rsidRPr="00CE5295" w:rsidRDefault="00CE5295" w:rsidP="00CE5295">
      <w:pPr>
        <w:pStyle w:val="ListParagraph"/>
        <w:numPr>
          <w:ilvl w:val="0"/>
          <w:numId w:val="26"/>
        </w:numPr>
        <w:autoSpaceDE w:val="0"/>
        <w:autoSpaceDN w:val="0"/>
        <w:adjustRightInd w:val="0"/>
        <w:spacing w:after="200" w:line="276" w:lineRule="auto"/>
        <w:ind w:right="560"/>
        <w:rPr>
          <w:rFonts w:ascii="Arial" w:hAnsi="Arial" w:cs="Arial"/>
          <w:color w:val="7F7F7F" w:themeColor="text1" w:themeTint="80"/>
        </w:rPr>
      </w:pPr>
      <w:r w:rsidRPr="00CE5295">
        <w:rPr>
          <w:rFonts w:ascii="Arial" w:hAnsi="Arial" w:cs="Arial"/>
          <w:color w:val="7F7F7F" w:themeColor="text1" w:themeTint="80"/>
        </w:rPr>
        <w:t>Demonstrated experience in the management of corporate support functions and the teams associated with the delivery of these services.  Advanced people management skills are a critical requirement of the role.</w:t>
      </w:r>
    </w:p>
    <w:p w14:paraId="4B781E7E" w14:textId="77777777" w:rsidR="00CE5295" w:rsidRPr="00CE5295" w:rsidRDefault="00CE5295" w:rsidP="00CE5295">
      <w:pPr>
        <w:pStyle w:val="ListParagraph"/>
        <w:numPr>
          <w:ilvl w:val="0"/>
          <w:numId w:val="26"/>
        </w:numPr>
        <w:autoSpaceDE w:val="0"/>
        <w:autoSpaceDN w:val="0"/>
        <w:adjustRightInd w:val="0"/>
        <w:spacing w:after="200" w:line="276" w:lineRule="auto"/>
        <w:ind w:right="560"/>
        <w:rPr>
          <w:rFonts w:ascii="Arial" w:hAnsi="Arial" w:cs="Arial"/>
          <w:color w:val="7F7F7F" w:themeColor="text1" w:themeTint="80"/>
        </w:rPr>
      </w:pPr>
      <w:r w:rsidRPr="00CE5295">
        <w:rPr>
          <w:rFonts w:ascii="Arial" w:hAnsi="Arial" w:cs="Arial"/>
          <w:color w:val="7F7F7F" w:themeColor="text1" w:themeTint="80"/>
        </w:rPr>
        <w:t>Sound knowledge of corporate governance principles including financial management, strategic planning, risk management, contract management, human resource management and continuous quality improvement</w:t>
      </w:r>
    </w:p>
    <w:p w14:paraId="5A36A210" w14:textId="77777777" w:rsidR="00CE5295" w:rsidRPr="00CE5295" w:rsidRDefault="00CE5295" w:rsidP="00CE5295">
      <w:pPr>
        <w:pStyle w:val="ListParagraph"/>
        <w:numPr>
          <w:ilvl w:val="0"/>
          <w:numId w:val="26"/>
        </w:numPr>
        <w:autoSpaceDE w:val="0"/>
        <w:autoSpaceDN w:val="0"/>
        <w:adjustRightInd w:val="0"/>
        <w:spacing w:after="200" w:line="276" w:lineRule="auto"/>
        <w:ind w:right="560"/>
        <w:rPr>
          <w:rFonts w:ascii="Arial" w:hAnsi="Arial" w:cs="Arial"/>
          <w:color w:val="7F7F7F" w:themeColor="text1" w:themeTint="80"/>
        </w:rPr>
      </w:pPr>
      <w:r w:rsidRPr="00CE5295">
        <w:rPr>
          <w:rFonts w:ascii="Arial" w:hAnsi="Arial" w:cs="Arial"/>
          <w:color w:val="7F7F7F" w:themeColor="text1" w:themeTint="80"/>
        </w:rPr>
        <w:t>Comprehensive knowledge of key business systems (finance, payroll etc.) and expertise of ICT systems</w:t>
      </w:r>
    </w:p>
    <w:p w14:paraId="2FBBE401" w14:textId="77777777" w:rsidR="00CE5295" w:rsidRPr="00CE5295" w:rsidRDefault="00CE5295" w:rsidP="00CE5295">
      <w:pPr>
        <w:pStyle w:val="ListParagraph"/>
        <w:numPr>
          <w:ilvl w:val="0"/>
          <w:numId w:val="26"/>
        </w:numPr>
        <w:autoSpaceDE w:val="0"/>
        <w:autoSpaceDN w:val="0"/>
        <w:adjustRightInd w:val="0"/>
        <w:spacing w:after="200" w:line="276" w:lineRule="auto"/>
        <w:ind w:right="560"/>
        <w:rPr>
          <w:rFonts w:ascii="Arial" w:hAnsi="Arial" w:cs="Arial"/>
          <w:color w:val="7F7F7F" w:themeColor="text1" w:themeTint="80"/>
        </w:rPr>
      </w:pPr>
      <w:r w:rsidRPr="00CE5295">
        <w:rPr>
          <w:rFonts w:ascii="Arial" w:hAnsi="Arial" w:cs="Arial"/>
          <w:color w:val="7F7F7F" w:themeColor="text1" w:themeTint="80"/>
        </w:rPr>
        <w:t>Highly developed negotiating, consultancy and interpersonal skills and proven experience in fostering and maintaining partnerships</w:t>
      </w:r>
    </w:p>
    <w:p w14:paraId="29020378" w14:textId="26BCB015" w:rsidR="00900854" w:rsidRPr="00CE5295" w:rsidRDefault="00CE5295" w:rsidP="00CE5295">
      <w:pPr>
        <w:pStyle w:val="ListParagraph"/>
        <w:numPr>
          <w:ilvl w:val="0"/>
          <w:numId w:val="26"/>
        </w:numPr>
        <w:autoSpaceDE w:val="0"/>
        <w:autoSpaceDN w:val="0"/>
        <w:adjustRightInd w:val="0"/>
        <w:spacing w:after="200" w:line="276" w:lineRule="auto"/>
        <w:ind w:right="560"/>
        <w:rPr>
          <w:rFonts w:ascii="Arial" w:hAnsi="Arial" w:cs="Arial"/>
          <w:color w:val="7F7F7F" w:themeColor="text1" w:themeTint="80"/>
        </w:rPr>
      </w:pPr>
      <w:r w:rsidRPr="00CE5295">
        <w:rPr>
          <w:rFonts w:ascii="Arial" w:hAnsi="Arial" w:cs="Arial"/>
          <w:color w:val="7F7F7F" w:themeColor="text1" w:themeTint="80"/>
        </w:rPr>
        <w:t>High level organisational and communication skills</w:t>
      </w:r>
    </w:p>
    <w:p w14:paraId="22E80800" w14:textId="4D923162" w:rsidR="00C56AE9" w:rsidRDefault="00C56AE9" w:rsidP="00C56AE9">
      <w:pPr>
        <w:spacing w:line="360" w:lineRule="auto"/>
        <w:ind w:left="567" w:right="560"/>
        <w:outlineLvl w:val="0"/>
        <w:rPr>
          <w:rFonts w:ascii="Open Sans" w:hAnsi="Open Sans"/>
          <w:color w:val="7F7F7F" w:themeColor="text1" w:themeTint="80"/>
          <w:sz w:val="40"/>
          <w:szCs w:val="40"/>
        </w:rPr>
      </w:pPr>
    </w:p>
    <w:p w14:paraId="0BA24A07" w14:textId="6061D3A7" w:rsidR="00C56AE9" w:rsidRDefault="00C56AE9">
      <w:pPr>
        <w:rPr>
          <w:rFonts w:ascii="Open Sans" w:eastAsia="Times New Roman" w:hAnsi="Open Sans"/>
          <w:b/>
          <w:bCs/>
          <w:color w:val="7F7F7F" w:themeColor="text1" w:themeTint="80"/>
          <w:sz w:val="40"/>
          <w:szCs w:val="40"/>
          <w:shd w:val="clear" w:color="auto" w:fill="FFFFFF"/>
        </w:rPr>
      </w:pPr>
    </w:p>
    <w:p w14:paraId="5CA68C5F" w14:textId="77777777" w:rsidR="00EA4F06" w:rsidRDefault="00EA4F06">
      <w:pPr>
        <w:rPr>
          <w:rFonts w:ascii="Open Sans" w:eastAsia="Times New Roman" w:hAnsi="Open Sans"/>
          <w:b/>
          <w:bCs/>
          <w:color w:val="7F7F7F" w:themeColor="text1" w:themeTint="80"/>
          <w:sz w:val="40"/>
          <w:szCs w:val="40"/>
          <w:shd w:val="clear" w:color="auto" w:fill="FFFFFF"/>
        </w:rPr>
      </w:pPr>
    </w:p>
    <w:p w14:paraId="7C64059B" w14:textId="77777777" w:rsidR="00EA4F06" w:rsidRDefault="00EA4F06">
      <w:pPr>
        <w:rPr>
          <w:rFonts w:ascii="Open Sans" w:eastAsia="Times New Roman" w:hAnsi="Open Sans"/>
          <w:b/>
          <w:bCs/>
          <w:color w:val="7F7F7F" w:themeColor="text1" w:themeTint="80"/>
          <w:sz w:val="40"/>
          <w:szCs w:val="40"/>
          <w:shd w:val="clear" w:color="auto" w:fill="FFFFFF"/>
        </w:rPr>
      </w:pPr>
    </w:p>
    <w:p w14:paraId="2437F722" w14:textId="77777777" w:rsidR="00EA4F06" w:rsidRDefault="00EA4F06">
      <w:pPr>
        <w:rPr>
          <w:rFonts w:ascii="Open Sans" w:eastAsia="Times New Roman" w:hAnsi="Open Sans"/>
          <w:b/>
          <w:bCs/>
          <w:color w:val="7F7F7F" w:themeColor="text1" w:themeTint="80"/>
          <w:sz w:val="40"/>
          <w:szCs w:val="40"/>
          <w:shd w:val="clear" w:color="auto" w:fill="FFFFFF"/>
        </w:rPr>
      </w:pPr>
    </w:p>
    <w:p w14:paraId="12109584" w14:textId="77777777" w:rsidR="00EA4F06" w:rsidRDefault="00EA4F06">
      <w:pPr>
        <w:rPr>
          <w:rFonts w:ascii="Open Sans" w:eastAsia="Times New Roman" w:hAnsi="Open Sans"/>
          <w:b/>
          <w:bCs/>
          <w:color w:val="7F7F7F" w:themeColor="text1" w:themeTint="80"/>
          <w:sz w:val="40"/>
          <w:szCs w:val="40"/>
          <w:shd w:val="clear" w:color="auto" w:fill="FFFFFF"/>
        </w:rPr>
      </w:pPr>
    </w:p>
    <w:p w14:paraId="2144AB57" w14:textId="77777777" w:rsidR="00EA4F06" w:rsidRDefault="00EA4F06">
      <w:pPr>
        <w:rPr>
          <w:rFonts w:ascii="Open Sans" w:eastAsia="Times New Roman" w:hAnsi="Open Sans"/>
          <w:b/>
          <w:bCs/>
          <w:color w:val="7F7F7F" w:themeColor="text1" w:themeTint="80"/>
          <w:sz w:val="40"/>
          <w:szCs w:val="40"/>
          <w:shd w:val="clear" w:color="auto" w:fill="FFFFFF"/>
        </w:rPr>
      </w:pPr>
    </w:p>
    <w:p w14:paraId="626DFFE5" w14:textId="5A3DF36C" w:rsidR="00EA4F06" w:rsidRDefault="00EA4F06">
      <w:pPr>
        <w:rPr>
          <w:rFonts w:ascii="Open Sans" w:eastAsia="Times New Roman" w:hAnsi="Open Sans"/>
          <w:b/>
          <w:bCs/>
          <w:color w:val="7F7F7F" w:themeColor="text1" w:themeTint="80"/>
          <w:sz w:val="40"/>
          <w:szCs w:val="40"/>
          <w:shd w:val="clear" w:color="auto" w:fill="FFFFFF"/>
        </w:rPr>
      </w:pPr>
    </w:p>
    <w:p w14:paraId="15B04F67" w14:textId="27E2DBBD" w:rsidR="00836BF8" w:rsidRDefault="00836BF8">
      <w:pPr>
        <w:rPr>
          <w:rFonts w:ascii="Open Sans" w:eastAsia="Times New Roman" w:hAnsi="Open Sans"/>
          <w:b/>
          <w:bCs/>
          <w:color w:val="7F7F7F" w:themeColor="text1" w:themeTint="80"/>
          <w:sz w:val="40"/>
          <w:szCs w:val="40"/>
          <w:shd w:val="clear" w:color="auto" w:fill="FFFFFF"/>
        </w:rPr>
      </w:pPr>
    </w:p>
    <w:p w14:paraId="4514B9C7" w14:textId="59F8C750" w:rsidR="00836BF8" w:rsidRDefault="00836BF8">
      <w:pPr>
        <w:rPr>
          <w:rFonts w:ascii="Open Sans" w:eastAsia="Times New Roman" w:hAnsi="Open Sans"/>
          <w:b/>
          <w:bCs/>
          <w:color w:val="7F7F7F" w:themeColor="text1" w:themeTint="80"/>
          <w:sz w:val="40"/>
          <w:szCs w:val="40"/>
          <w:shd w:val="clear" w:color="auto" w:fill="FFFFFF"/>
        </w:rPr>
      </w:pPr>
    </w:p>
    <w:p w14:paraId="380322CD" w14:textId="6B5AEB09" w:rsidR="00CE5295" w:rsidRDefault="00CE5295">
      <w:pPr>
        <w:rPr>
          <w:rFonts w:ascii="Open Sans" w:eastAsia="Times New Roman" w:hAnsi="Open Sans"/>
          <w:b/>
          <w:bCs/>
          <w:color w:val="7F7F7F" w:themeColor="text1" w:themeTint="80"/>
          <w:sz w:val="40"/>
          <w:szCs w:val="40"/>
          <w:shd w:val="clear" w:color="auto" w:fill="FFFFFF"/>
        </w:rPr>
      </w:pPr>
    </w:p>
    <w:p w14:paraId="19F7ACEF" w14:textId="4DB21F9F" w:rsidR="00CE5295" w:rsidRDefault="00CE5295">
      <w:pPr>
        <w:rPr>
          <w:rFonts w:ascii="Open Sans" w:eastAsia="Times New Roman" w:hAnsi="Open Sans"/>
          <w:b/>
          <w:bCs/>
          <w:color w:val="7F7F7F" w:themeColor="text1" w:themeTint="80"/>
          <w:sz w:val="40"/>
          <w:szCs w:val="40"/>
          <w:shd w:val="clear" w:color="auto" w:fill="FFFFFF"/>
        </w:rPr>
      </w:pPr>
    </w:p>
    <w:p w14:paraId="4573E596" w14:textId="0A3B88A2" w:rsidR="00CE5295" w:rsidRDefault="00CE5295">
      <w:pPr>
        <w:rPr>
          <w:rFonts w:ascii="Open Sans" w:eastAsia="Times New Roman" w:hAnsi="Open Sans"/>
          <w:b/>
          <w:bCs/>
          <w:color w:val="7F7F7F" w:themeColor="text1" w:themeTint="80"/>
          <w:sz w:val="40"/>
          <w:szCs w:val="40"/>
          <w:shd w:val="clear" w:color="auto" w:fill="FFFFFF"/>
        </w:rPr>
      </w:pPr>
    </w:p>
    <w:p w14:paraId="28F559DD" w14:textId="678530CD" w:rsidR="00CE5295" w:rsidRDefault="00CE5295">
      <w:pPr>
        <w:rPr>
          <w:rFonts w:ascii="Open Sans" w:eastAsia="Times New Roman" w:hAnsi="Open Sans"/>
          <w:b/>
          <w:bCs/>
          <w:color w:val="7F7F7F" w:themeColor="text1" w:themeTint="80"/>
          <w:sz w:val="40"/>
          <w:szCs w:val="40"/>
          <w:shd w:val="clear" w:color="auto" w:fill="FFFFFF"/>
        </w:rPr>
      </w:pPr>
    </w:p>
    <w:p w14:paraId="7BAE072E" w14:textId="77777777" w:rsidR="00CE5295" w:rsidRDefault="00CE5295">
      <w:pPr>
        <w:rPr>
          <w:rFonts w:ascii="Open Sans" w:eastAsia="Times New Roman" w:hAnsi="Open Sans"/>
          <w:b/>
          <w:bCs/>
          <w:color w:val="7F7F7F" w:themeColor="text1" w:themeTint="80"/>
          <w:sz w:val="40"/>
          <w:szCs w:val="40"/>
          <w:shd w:val="clear" w:color="auto" w:fill="FFFFFF"/>
        </w:rPr>
      </w:pPr>
    </w:p>
    <w:p w14:paraId="5DB5C0E3" w14:textId="77777777" w:rsidR="00836BF8" w:rsidRDefault="00836BF8">
      <w:pPr>
        <w:rPr>
          <w:rFonts w:ascii="Open Sans" w:eastAsia="Times New Roman" w:hAnsi="Open Sans"/>
          <w:b/>
          <w:bCs/>
          <w:color w:val="7F7F7F" w:themeColor="text1" w:themeTint="80"/>
          <w:sz w:val="40"/>
          <w:szCs w:val="40"/>
          <w:shd w:val="clear" w:color="auto" w:fill="FFFFFF"/>
        </w:rPr>
      </w:pPr>
    </w:p>
    <w:p w14:paraId="078CF7D9" w14:textId="460CE885" w:rsidR="00836BF8" w:rsidRDefault="00836BF8">
      <w:pPr>
        <w:rPr>
          <w:rFonts w:ascii="Open Sans" w:eastAsia="Times New Roman" w:hAnsi="Open Sans"/>
          <w:b/>
          <w:bCs/>
          <w:color w:val="7F7F7F" w:themeColor="text1" w:themeTint="80"/>
          <w:sz w:val="40"/>
          <w:szCs w:val="40"/>
          <w:shd w:val="clear" w:color="auto" w:fill="FFFFFF"/>
        </w:rPr>
      </w:pPr>
    </w:p>
    <w:p w14:paraId="784101FE" w14:textId="77777777" w:rsidR="00836BF8" w:rsidRDefault="00836BF8">
      <w:pPr>
        <w:rPr>
          <w:rFonts w:ascii="Open Sans" w:eastAsia="Times New Roman" w:hAnsi="Open Sans"/>
          <w:b/>
          <w:bCs/>
          <w:color w:val="7F7F7F" w:themeColor="text1" w:themeTint="80"/>
          <w:sz w:val="40"/>
          <w:szCs w:val="40"/>
          <w:shd w:val="clear" w:color="auto" w:fill="FFFFFF"/>
        </w:rPr>
      </w:pPr>
    </w:p>
    <w:p w14:paraId="27847A07" w14:textId="15459508" w:rsidR="00C56AE9" w:rsidRDefault="00572A95"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Remuneration</w:t>
      </w:r>
    </w:p>
    <w:p w14:paraId="199090D6" w14:textId="29731851" w:rsidR="00572A95" w:rsidRPr="008B338E" w:rsidRDefault="008B338E" w:rsidP="00CC0503">
      <w:pPr>
        <w:spacing w:line="360" w:lineRule="auto"/>
        <w:ind w:left="567" w:right="560"/>
        <w:outlineLvl w:val="0"/>
        <w:rPr>
          <w:rFonts w:ascii="Open Sans" w:hAnsi="Open Sans"/>
          <w:color w:val="7F7F7F" w:themeColor="text1" w:themeTint="80"/>
          <w:sz w:val="13"/>
          <w:szCs w:val="13"/>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34016" behindDoc="0" locked="0" layoutInCell="1" allowOverlap="1" wp14:anchorId="63CF86BF" wp14:editId="4A45755B">
                <wp:simplePos x="0" y="0"/>
                <wp:positionH relativeFrom="page">
                  <wp:posOffset>203200</wp:posOffset>
                </wp:positionH>
                <wp:positionV relativeFrom="page">
                  <wp:posOffset>1136650</wp:posOffset>
                </wp:positionV>
                <wp:extent cx="6636385" cy="25400"/>
                <wp:effectExtent l="0" t="0" r="18415" b="12700"/>
                <wp:wrapNone/>
                <wp:docPr id="5" name="Straight Connector 5"/>
                <wp:cNvGraphicFramePr/>
                <a:graphic xmlns:a="http://schemas.openxmlformats.org/drawingml/2006/main">
                  <a:graphicData uri="http://schemas.microsoft.com/office/word/2010/wordprocessingShape">
                    <wps:wsp>
                      <wps:cNvCnPr/>
                      <wps:spPr>
                        <a:xfrm>
                          <a:off x="0" y="0"/>
                          <a:ext cx="6636385" cy="254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C193D" id="Straight Connector 5"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pt,89.5pt" to="538.5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" strokecolor="#e7e7e7">
                <v:stroke joinstyle="miter"/>
                <w10:wrap anchorx="page" anchory="page"/>
              </v:line>
            </w:pict>
          </mc:Fallback>
        </mc:AlternateContent>
      </w:r>
    </w:p>
    <w:p w14:paraId="621DEAA8" w14:textId="56769FCA" w:rsidR="00705023" w:rsidRPr="00836BF8" w:rsidRDefault="00705023" w:rsidP="00572A95">
      <w:pPr>
        <w:ind w:left="567" w:right="56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A</w:t>
      </w:r>
      <w:r w:rsidR="00572A95" w:rsidRPr="00836BF8">
        <w:rPr>
          <w:rFonts w:ascii="Arial" w:eastAsia="Times New Roman" w:hAnsi="Arial" w:cs="Arial"/>
          <w:bCs/>
          <w:color w:val="7F7F7F" w:themeColor="text1" w:themeTint="80"/>
          <w:shd w:val="clear" w:color="auto" w:fill="FFFFFF"/>
        </w:rPr>
        <w:t xml:space="preserve"> competitive </w:t>
      </w:r>
      <w:r w:rsidR="00870D16" w:rsidRPr="00836BF8">
        <w:rPr>
          <w:rFonts w:ascii="Arial" w:eastAsia="Times New Roman" w:hAnsi="Arial" w:cs="Arial"/>
          <w:bCs/>
          <w:color w:val="7F7F7F" w:themeColor="text1" w:themeTint="80"/>
          <w:shd w:val="clear" w:color="auto" w:fill="FFFFFF"/>
        </w:rPr>
        <w:t>three (3) year contract</w:t>
      </w:r>
      <w:r w:rsidR="00572A95" w:rsidRPr="00836BF8">
        <w:rPr>
          <w:rFonts w:ascii="Arial" w:eastAsia="Times New Roman" w:hAnsi="Arial" w:cs="Arial"/>
          <w:bCs/>
          <w:color w:val="7F7F7F" w:themeColor="text1" w:themeTint="80"/>
          <w:shd w:val="clear" w:color="auto" w:fill="FFFFFF"/>
        </w:rPr>
        <w:t xml:space="preserve"> </w:t>
      </w:r>
      <w:r w:rsidRPr="00836BF8">
        <w:rPr>
          <w:rFonts w:ascii="Arial" w:eastAsia="Times New Roman" w:hAnsi="Arial" w:cs="Arial"/>
          <w:bCs/>
          <w:color w:val="7F7F7F" w:themeColor="text1" w:themeTint="80"/>
          <w:shd w:val="clear" w:color="auto" w:fill="FFFFFF"/>
        </w:rPr>
        <w:t xml:space="preserve">will be negotiated </w:t>
      </w:r>
      <w:r w:rsidR="00572A95" w:rsidRPr="00836BF8">
        <w:rPr>
          <w:rFonts w:ascii="Arial" w:eastAsia="Times New Roman" w:hAnsi="Arial" w:cs="Arial"/>
          <w:bCs/>
          <w:color w:val="7F7F7F" w:themeColor="text1" w:themeTint="80"/>
          <w:shd w:val="clear" w:color="auto" w:fill="FFFFFF"/>
        </w:rPr>
        <w:t>with the succes</w:t>
      </w:r>
      <w:r w:rsidRPr="00836BF8">
        <w:rPr>
          <w:rFonts w:ascii="Arial" w:eastAsia="Times New Roman" w:hAnsi="Arial" w:cs="Arial"/>
          <w:bCs/>
          <w:color w:val="7F7F7F" w:themeColor="text1" w:themeTint="80"/>
          <w:shd w:val="clear" w:color="auto" w:fill="FFFFFF"/>
        </w:rPr>
        <w:t xml:space="preserve">sful applicant.  </w:t>
      </w:r>
    </w:p>
    <w:p w14:paraId="5714CBA6" w14:textId="77777777" w:rsidR="00705023" w:rsidRPr="00836BF8" w:rsidRDefault="00705023" w:rsidP="00572A95">
      <w:pPr>
        <w:ind w:left="567" w:right="560"/>
        <w:rPr>
          <w:rFonts w:ascii="Arial" w:eastAsia="Times New Roman" w:hAnsi="Arial" w:cs="Arial"/>
          <w:bCs/>
          <w:color w:val="7F7F7F" w:themeColor="text1" w:themeTint="80"/>
          <w:shd w:val="clear" w:color="auto" w:fill="FFFFFF"/>
        </w:rPr>
      </w:pPr>
    </w:p>
    <w:p w14:paraId="68C028C0" w14:textId="0C2C5CF3" w:rsidR="00763E5B" w:rsidRPr="00836BF8" w:rsidRDefault="00530F7C" w:rsidP="00572A95">
      <w:pPr>
        <w:ind w:left="567" w:right="560"/>
        <w:rPr>
          <w:rFonts w:ascii="Arial" w:eastAsia="Times New Roman" w:hAnsi="Arial" w:cs="Arial"/>
          <w:bCs/>
          <w:color w:val="7F7F7F" w:themeColor="text1" w:themeTint="80"/>
          <w:shd w:val="clear" w:color="auto" w:fill="FFFFFF"/>
        </w:rPr>
      </w:pPr>
      <w:r>
        <w:rPr>
          <w:rFonts w:ascii="Arial" w:eastAsia="Times New Roman" w:hAnsi="Arial" w:cs="Arial"/>
          <w:bCs/>
          <w:color w:val="7F7F7F" w:themeColor="text1" w:themeTint="80"/>
          <w:shd w:val="clear" w:color="auto" w:fill="FFFFFF"/>
        </w:rPr>
        <w:t>A</w:t>
      </w:r>
      <w:r w:rsidR="00705023" w:rsidRPr="00836BF8">
        <w:rPr>
          <w:rFonts w:ascii="Arial" w:eastAsia="Times New Roman" w:hAnsi="Arial" w:cs="Arial"/>
          <w:bCs/>
          <w:color w:val="7F7F7F" w:themeColor="text1" w:themeTint="80"/>
          <w:shd w:val="clear" w:color="auto" w:fill="FFFFFF"/>
        </w:rPr>
        <w:t xml:space="preserve"> </w:t>
      </w:r>
      <w:r w:rsidR="00572A95" w:rsidRPr="00836BF8">
        <w:rPr>
          <w:rFonts w:ascii="Arial" w:eastAsia="Times New Roman" w:hAnsi="Arial" w:cs="Arial"/>
          <w:bCs/>
          <w:color w:val="7F7F7F" w:themeColor="text1" w:themeTint="80"/>
          <w:shd w:val="clear" w:color="auto" w:fill="FFFFFF"/>
        </w:rPr>
        <w:t xml:space="preserve">Total Remuneration Package (TRP) </w:t>
      </w:r>
      <w:r>
        <w:rPr>
          <w:rFonts w:ascii="Arial" w:eastAsia="Times New Roman" w:hAnsi="Arial" w:cs="Arial"/>
          <w:bCs/>
          <w:color w:val="7F7F7F" w:themeColor="text1" w:themeTint="80"/>
          <w:shd w:val="clear" w:color="auto" w:fill="FFFFFF"/>
        </w:rPr>
        <w:t xml:space="preserve"> will be </w:t>
      </w:r>
      <w:r w:rsidR="00B67F55" w:rsidRPr="00836BF8">
        <w:rPr>
          <w:rFonts w:ascii="Arial" w:eastAsia="Times New Roman" w:hAnsi="Arial" w:cs="Arial"/>
          <w:bCs/>
          <w:color w:val="7F7F7F" w:themeColor="text1" w:themeTint="80"/>
          <w:shd w:val="clear" w:color="auto" w:fill="FFFFFF"/>
        </w:rPr>
        <w:t xml:space="preserve">negotiable </w:t>
      </w:r>
      <w:r>
        <w:rPr>
          <w:rFonts w:ascii="Arial" w:eastAsia="Times New Roman" w:hAnsi="Arial" w:cs="Arial"/>
          <w:bCs/>
          <w:color w:val="7F7F7F" w:themeColor="text1" w:themeTint="80"/>
          <w:shd w:val="clear" w:color="auto" w:fill="FFFFFF"/>
        </w:rPr>
        <w:t xml:space="preserve">with the successful candidate and </w:t>
      </w:r>
      <w:bookmarkStart w:id="0" w:name="_GoBack"/>
      <w:bookmarkEnd w:id="0"/>
      <w:r w:rsidR="00572A95" w:rsidRPr="00836BF8">
        <w:rPr>
          <w:rFonts w:ascii="Arial" w:eastAsia="Times New Roman" w:hAnsi="Arial" w:cs="Arial"/>
          <w:bCs/>
          <w:color w:val="7F7F7F" w:themeColor="text1" w:themeTint="80"/>
          <w:shd w:val="clear" w:color="auto" w:fill="FFFFFF"/>
        </w:rPr>
        <w:t>i</w:t>
      </w:r>
      <w:r w:rsidR="00705023" w:rsidRPr="00836BF8">
        <w:rPr>
          <w:rFonts w:ascii="Arial" w:eastAsia="Times New Roman" w:hAnsi="Arial" w:cs="Arial"/>
          <w:bCs/>
          <w:color w:val="7F7F7F" w:themeColor="text1" w:themeTint="80"/>
          <w:shd w:val="clear" w:color="auto" w:fill="FFFFFF"/>
        </w:rPr>
        <w:t xml:space="preserve">s </w:t>
      </w:r>
      <w:r w:rsidR="00572A95" w:rsidRPr="00836BF8">
        <w:rPr>
          <w:rFonts w:ascii="Arial" w:eastAsia="Times New Roman" w:hAnsi="Arial" w:cs="Arial"/>
          <w:bCs/>
          <w:color w:val="7F7F7F" w:themeColor="text1" w:themeTint="80"/>
          <w:shd w:val="clear" w:color="auto" w:fill="FFFFFF"/>
        </w:rPr>
        <w:t>inclusive of:</w:t>
      </w:r>
    </w:p>
    <w:p w14:paraId="31C23BD2" w14:textId="77777777" w:rsidR="00572A95" w:rsidRPr="00836BF8" w:rsidRDefault="00572A95" w:rsidP="00572A95">
      <w:pPr>
        <w:ind w:left="567" w:right="560"/>
        <w:rPr>
          <w:rFonts w:ascii="Arial" w:eastAsia="Times New Roman" w:hAnsi="Arial" w:cs="Arial"/>
          <w:bCs/>
          <w:color w:val="7F7F7F" w:themeColor="text1" w:themeTint="80"/>
          <w:shd w:val="clear" w:color="auto" w:fill="FFFFFF"/>
        </w:rPr>
      </w:pPr>
    </w:p>
    <w:p w14:paraId="09922A3C" w14:textId="11C3A3F9" w:rsidR="00572A95" w:rsidRPr="00836BF8" w:rsidRDefault="00572A95" w:rsidP="00572A95">
      <w:pPr>
        <w:pStyle w:val="ListParagraph"/>
        <w:numPr>
          <w:ilvl w:val="0"/>
          <w:numId w:val="2"/>
        </w:numPr>
        <w:ind w:right="560" w:hanging="72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 xml:space="preserve">Base </w:t>
      </w:r>
      <w:r w:rsidR="00F1111C" w:rsidRPr="00836BF8">
        <w:rPr>
          <w:rFonts w:ascii="Arial" w:eastAsia="Times New Roman" w:hAnsi="Arial" w:cs="Arial"/>
          <w:bCs/>
          <w:color w:val="7F7F7F" w:themeColor="text1" w:themeTint="80"/>
          <w:shd w:val="clear" w:color="auto" w:fill="FFFFFF"/>
        </w:rPr>
        <w:t>salary;</w:t>
      </w:r>
    </w:p>
    <w:p w14:paraId="476AF0E0" w14:textId="544C21B4" w:rsidR="00572A95" w:rsidRPr="00836BF8" w:rsidRDefault="00572A95" w:rsidP="00572A95">
      <w:pPr>
        <w:pStyle w:val="ListParagraph"/>
        <w:numPr>
          <w:ilvl w:val="0"/>
          <w:numId w:val="2"/>
        </w:numPr>
        <w:ind w:right="560" w:hanging="72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Superannuation;</w:t>
      </w:r>
    </w:p>
    <w:p w14:paraId="74D50055" w14:textId="4EA58221" w:rsidR="00572A95" w:rsidRDefault="00572A95" w:rsidP="00572A95">
      <w:pPr>
        <w:ind w:left="567" w:right="560"/>
        <w:rPr>
          <w:rFonts w:ascii="Arial" w:eastAsia="Times New Roman" w:hAnsi="Arial" w:cs="Arial"/>
          <w:bCs/>
          <w:color w:val="7F7F7F" w:themeColor="text1" w:themeTint="80"/>
          <w:sz w:val="32"/>
          <w:szCs w:val="32"/>
          <w:shd w:val="clear" w:color="auto" w:fill="FFFFFF"/>
        </w:rPr>
      </w:pPr>
    </w:p>
    <w:p w14:paraId="6156D381" w14:textId="77777777" w:rsidR="00806691" w:rsidRDefault="00806691" w:rsidP="00806691">
      <w:pPr>
        <w:ind w:left="567" w:right="560"/>
        <w:rPr>
          <w:rFonts w:ascii="Arial" w:eastAsia="Times New Roman" w:hAnsi="Arial" w:cs="Arial"/>
          <w:bCs/>
          <w:color w:val="7F7F7F" w:themeColor="text1" w:themeTint="80"/>
          <w:shd w:val="clear" w:color="auto" w:fill="FFFFFF"/>
        </w:rPr>
      </w:pPr>
      <w:r>
        <w:rPr>
          <w:rFonts w:ascii="Arial" w:eastAsia="Times New Roman" w:hAnsi="Arial" w:cs="Arial"/>
          <w:bCs/>
          <w:color w:val="7F7F7F" w:themeColor="text1" w:themeTint="80"/>
          <w:shd w:val="clear" w:color="auto" w:fill="FFFFFF"/>
        </w:rPr>
        <w:t>Additional benefits</w:t>
      </w:r>
    </w:p>
    <w:p w14:paraId="5AFCDD0B" w14:textId="77777777" w:rsidR="00806691" w:rsidRPr="00AF580F" w:rsidRDefault="00806691" w:rsidP="00806691">
      <w:pPr>
        <w:ind w:left="567" w:right="560"/>
        <w:rPr>
          <w:rFonts w:ascii="Arial" w:eastAsia="Times New Roman" w:hAnsi="Arial" w:cs="Arial"/>
          <w:bCs/>
          <w:color w:val="7F7F7F" w:themeColor="text1" w:themeTint="80"/>
          <w:shd w:val="clear" w:color="auto" w:fill="FFFFFF"/>
        </w:rPr>
      </w:pPr>
    </w:p>
    <w:p w14:paraId="31B8DF64" w14:textId="77777777" w:rsidR="00806691" w:rsidRDefault="00806691" w:rsidP="00806691">
      <w:pPr>
        <w:pStyle w:val="ListParagraph"/>
        <w:numPr>
          <w:ilvl w:val="0"/>
          <w:numId w:val="2"/>
        </w:numPr>
        <w:ind w:right="560" w:hanging="720"/>
        <w:rPr>
          <w:rFonts w:ascii="Arial" w:eastAsia="Times New Roman" w:hAnsi="Arial" w:cs="Arial"/>
          <w:bCs/>
          <w:color w:val="7F7F7F" w:themeColor="text1" w:themeTint="80"/>
          <w:shd w:val="clear" w:color="auto" w:fill="FFFFFF"/>
        </w:rPr>
      </w:pPr>
      <w:r w:rsidRPr="00836BF8">
        <w:rPr>
          <w:rFonts w:ascii="Arial" w:eastAsia="Times New Roman" w:hAnsi="Arial" w:cs="Arial"/>
          <w:bCs/>
          <w:color w:val="7F7F7F" w:themeColor="text1" w:themeTint="80"/>
          <w:shd w:val="clear" w:color="auto" w:fill="FFFFFF"/>
        </w:rPr>
        <w:t>Salary packaging</w:t>
      </w:r>
    </w:p>
    <w:p w14:paraId="1C5EC47D" w14:textId="77777777" w:rsidR="00806691" w:rsidRPr="00836BF8" w:rsidRDefault="00806691" w:rsidP="00806691">
      <w:pPr>
        <w:pStyle w:val="ListParagraph"/>
        <w:numPr>
          <w:ilvl w:val="0"/>
          <w:numId w:val="2"/>
        </w:numPr>
        <w:ind w:right="560" w:hanging="720"/>
        <w:rPr>
          <w:rFonts w:ascii="Arial" w:eastAsia="Times New Roman" w:hAnsi="Arial" w:cs="Arial"/>
          <w:bCs/>
          <w:color w:val="7F7F7F" w:themeColor="text1" w:themeTint="80"/>
          <w:shd w:val="clear" w:color="auto" w:fill="FFFFFF"/>
        </w:rPr>
      </w:pPr>
      <w:r>
        <w:rPr>
          <w:rFonts w:ascii="Arial" w:eastAsia="Times New Roman" w:hAnsi="Arial" w:cs="Arial"/>
          <w:bCs/>
          <w:color w:val="7F7F7F" w:themeColor="text1" w:themeTint="80"/>
          <w:shd w:val="clear" w:color="auto" w:fill="FFFFFF"/>
        </w:rPr>
        <w:t>Relocation assistance</w:t>
      </w:r>
    </w:p>
    <w:p w14:paraId="7AA4BBFC" w14:textId="77777777" w:rsidR="00806691" w:rsidRDefault="00806691" w:rsidP="00806691">
      <w:pPr>
        <w:ind w:left="567" w:right="560"/>
        <w:rPr>
          <w:rFonts w:ascii="Arial" w:eastAsia="Times New Roman" w:hAnsi="Arial" w:cs="Arial"/>
          <w:bCs/>
          <w:color w:val="7F7F7F" w:themeColor="text1" w:themeTint="80"/>
          <w:sz w:val="32"/>
          <w:szCs w:val="32"/>
          <w:shd w:val="clear" w:color="auto" w:fill="FFFFFF"/>
        </w:rPr>
      </w:pPr>
    </w:p>
    <w:p w14:paraId="3E7E15F0" w14:textId="061C6BE3" w:rsidR="00836BF8" w:rsidRDefault="00836BF8" w:rsidP="00572A95">
      <w:pPr>
        <w:ind w:left="567" w:right="560"/>
        <w:rPr>
          <w:rFonts w:ascii="Arial" w:eastAsia="Times New Roman" w:hAnsi="Arial" w:cs="Arial"/>
          <w:bCs/>
          <w:color w:val="7F7F7F" w:themeColor="text1" w:themeTint="80"/>
          <w:sz w:val="32"/>
          <w:szCs w:val="32"/>
          <w:shd w:val="clear" w:color="auto" w:fill="FFFFFF"/>
        </w:rPr>
      </w:pPr>
    </w:p>
    <w:p w14:paraId="0B6392D3" w14:textId="77777777" w:rsidR="00836BF8" w:rsidRPr="003B1352" w:rsidRDefault="00836BF8" w:rsidP="00572A95">
      <w:pPr>
        <w:ind w:left="567" w:right="560"/>
        <w:rPr>
          <w:rFonts w:ascii="Arial" w:eastAsia="Times New Roman" w:hAnsi="Arial" w:cs="Arial"/>
          <w:bCs/>
          <w:color w:val="7F7F7F" w:themeColor="text1" w:themeTint="80"/>
          <w:sz w:val="32"/>
          <w:szCs w:val="32"/>
          <w:shd w:val="clear" w:color="auto" w:fill="FFFFFF"/>
        </w:rPr>
      </w:pPr>
    </w:p>
    <w:p w14:paraId="58E6555F" w14:textId="77777777" w:rsidR="00572A95" w:rsidRDefault="00572A95" w:rsidP="00572A95">
      <w:pPr>
        <w:ind w:left="567" w:right="560"/>
        <w:rPr>
          <w:rFonts w:ascii="Open Sans" w:eastAsia="Times New Roman" w:hAnsi="Open Sans"/>
          <w:bCs/>
          <w:color w:val="7F7F7F" w:themeColor="text1" w:themeTint="80"/>
          <w:shd w:val="clear" w:color="auto" w:fill="FFFFFF"/>
        </w:rPr>
      </w:pPr>
    </w:p>
    <w:p w14:paraId="64A9EE11" w14:textId="267C9CF6"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How to Apply</w:t>
      </w:r>
    </w:p>
    <w:p w14:paraId="29455A67" w14:textId="071B8191" w:rsidR="00572A95" w:rsidRDefault="00572A95" w:rsidP="00572A95">
      <w:pPr>
        <w:ind w:left="567" w:right="560"/>
        <w:rPr>
          <w:rFonts w:ascii="Open Sans" w:eastAsia="Times New Roman" w:hAnsi="Open Sans"/>
          <w:bCs/>
          <w:color w:val="7F7F7F" w:themeColor="text1" w:themeTint="80"/>
          <w:shd w:val="clear" w:color="auto" w:fill="FFFFFF"/>
        </w:rPr>
      </w:pPr>
    </w:p>
    <w:p w14:paraId="04B99035" w14:textId="07701643"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349A67B3" w14:textId="07EF974F" w:rsidR="004549D3" w:rsidRPr="00836BF8" w:rsidRDefault="00572A95" w:rsidP="00572A95">
      <w:pPr>
        <w:ind w:left="567" w:right="56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Applications should include</w:t>
      </w:r>
      <w:r w:rsidR="004549D3" w:rsidRPr="00836BF8">
        <w:rPr>
          <w:rFonts w:ascii="Arial" w:eastAsia="Times New Roman" w:hAnsi="Arial" w:cs="Arial"/>
          <w:bCs/>
          <w:color w:val="7F7F7F" w:themeColor="text1" w:themeTint="80"/>
          <w:shd w:val="clear" w:color="auto" w:fill="FFFFFF"/>
          <w:lang w:val="en-AU"/>
        </w:rPr>
        <w:t xml:space="preserve"> a</w:t>
      </w:r>
      <w:r w:rsidRPr="00836BF8">
        <w:rPr>
          <w:rFonts w:ascii="Arial" w:eastAsia="Times New Roman" w:hAnsi="Arial" w:cs="Arial"/>
          <w:bCs/>
          <w:color w:val="7F7F7F" w:themeColor="text1" w:themeTint="80"/>
          <w:shd w:val="clear" w:color="auto" w:fill="FFFFFF"/>
          <w:lang w:val="en-AU"/>
        </w:rPr>
        <w:t xml:space="preserve">: </w:t>
      </w:r>
    </w:p>
    <w:p w14:paraId="310A1D55" w14:textId="77777777" w:rsidR="004549D3" w:rsidRPr="00836BF8" w:rsidRDefault="004549D3" w:rsidP="00572A95">
      <w:pPr>
        <w:ind w:left="567" w:right="560"/>
        <w:rPr>
          <w:rFonts w:ascii="Arial" w:eastAsia="Times New Roman" w:hAnsi="Arial" w:cs="Arial"/>
          <w:bCs/>
          <w:color w:val="7F7F7F" w:themeColor="text1" w:themeTint="80"/>
          <w:shd w:val="clear" w:color="auto" w:fill="FFFFFF"/>
          <w:lang w:val="en-AU"/>
        </w:rPr>
      </w:pPr>
    </w:p>
    <w:p w14:paraId="7E0F8C37" w14:textId="1ECD82C1" w:rsidR="004549D3" w:rsidRPr="00836BF8" w:rsidRDefault="00572A95" w:rsidP="004549D3">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Cover</w:t>
      </w:r>
      <w:r w:rsidR="004549D3" w:rsidRPr="00836BF8">
        <w:rPr>
          <w:rFonts w:ascii="Arial" w:eastAsia="Times New Roman" w:hAnsi="Arial" w:cs="Arial"/>
          <w:bCs/>
          <w:color w:val="7F7F7F" w:themeColor="text1" w:themeTint="80"/>
          <w:shd w:val="clear" w:color="auto" w:fill="FFFFFF"/>
          <w:lang w:val="en-AU"/>
        </w:rPr>
        <w:t>ing</w:t>
      </w:r>
      <w:r w:rsidRPr="00836BF8">
        <w:rPr>
          <w:rFonts w:ascii="Arial" w:eastAsia="Times New Roman" w:hAnsi="Arial" w:cs="Arial"/>
          <w:bCs/>
          <w:color w:val="7F7F7F" w:themeColor="text1" w:themeTint="80"/>
          <w:shd w:val="clear" w:color="auto" w:fill="FFFFFF"/>
          <w:lang w:val="en-AU"/>
        </w:rPr>
        <w:t xml:space="preserve"> Letter, </w:t>
      </w:r>
    </w:p>
    <w:p w14:paraId="0378F8D7" w14:textId="49351E6F" w:rsidR="004549D3" w:rsidRPr="00836BF8" w:rsidRDefault="004549D3" w:rsidP="004549D3">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C</w:t>
      </w:r>
      <w:r w:rsidR="00572A95" w:rsidRPr="00836BF8">
        <w:rPr>
          <w:rFonts w:ascii="Arial" w:eastAsia="Times New Roman" w:hAnsi="Arial" w:cs="Arial"/>
          <w:bCs/>
          <w:color w:val="7F7F7F" w:themeColor="text1" w:themeTint="80"/>
          <w:shd w:val="clear" w:color="auto" w:fill="FFFFFF"/>
          <w:lang w:val="en-AU"/>
        </w:rPr>
        <w:t xml:space="preserve">urrent CV </w:t>
      </w:r>
    </w:p>
    <w:p w14:paraId="35E222E1" w14:textId="420BBC90" w:rsidR="004549D3" w:rsidRPr="00836BF8" w:rsidRDefault="00572A95" w:rsidP="004549D3">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Statement addressing the Key Selection Criteria</w:t>
      </w:r>
      <w:r w:rsidR="004549D3" w:rsidRPr="00836BF8">
        <w:rPr>
          <w:rFonts w:ascii="Arial" w:eastAsia="Times New Roman" w:hAnsi="Arial" w:cs="Arial"/>
          <w:bCs/>
          <w:color w:val="7F7F7F" w:themeColor="text1" w:themeTint="80"/>
          <w:shd w:val="clear" w:color="auto" w:fill="FFFFFF"/>
          <w:lang w:val="en-AU"/>
        </w:rPr>
        <w:t>; and</w:t>
      </w:r>
    </w:p>
    <w:p w14:paraId="77AD2A9C" w14:textId="74FE23C6" w:rsidR="004549D3" w:rsidRPr="00836BF8" w:rsidRDefault="004549D3" w:rsidP="004549D3">
      <w:pPr>
        <w:pStyle w:val="ListParagraph"/>
        <w:numPr>
          <w:ilvl w:val="0"/>
          <w:numId w:val="3"/>
        </w:numPr>
        <w:ind w:right="560" w:hanging="72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Completed Application Form (available on the HRS web site)</w:t>
      </w:r>
      <w:r w:rsidR="00572A95" w:rsidRPr="00836BF8">
        <w:rPr>
          <w:rFonts w:ascii="Arial" w:eastAsia="Times New Roman" w:hAnsi="Arial" w:cs="Arial"/>
          <w:bCs/>
          <w:color w:val="7F7F7F" w:themeColor="text1" w:themeTint="80"/>
          <w:shd w:val="clear" w:color="auto" w:fill="FFFFFF"/>
          <w:lang w:val="en-AU"/>
        </w:rPr>
        <w:t xml:space="preserve">.  </w:t>
      </w:r>
    </w:p>
    <w:p w14:paraId="0066F687" w14:textId="77777777" w:rsidR="004549D3" w:rsidRPr="00836BF8" w:rsidRDefault="004549D3" w:rsidP="004549D3">
      <w:pPr>
        <w:ind w:left="567" w:right="560"/>
        <w:rPr>
          <w:rFonts w:ascii="Arial" w:eastAsia="Times New Roman" w:hAnsi="Arial" w:cs="Arial"/>
          <w:bCs/>
          <w:color w:val="7F7F7F" w:themeColor="text1" w:themeTint="80"/>
          <w:shd w:val="clear" w:color="auto" w:fill="FFFFFF"/>
          <w:lang w:val="en-AU"/>
        </w:rPr>
      </w:pPr>
    </w:p>
    <w:p w14:paraId="418A1904" w14:textId="6F8A8B2D" w:rsidR="00572A95" w:rsidRPr="00836BF8" w:rsidRDefault="00572A95" w:rsidP="004549D3">
      <w:pPr>
        <w:ind w:left="567" w:right="560"/>
        <w:rPr>
          <w:rFonts w:ascii="Arial" w:eastAsia="Times New Roman" w:hAnsi="Arial" w:cs="Arial"/>
          <w:bCs/>
          <w:color w:val="7F7F7F" w:themeColor="text1" w:themeTint="80"/>
          <w:shd w:val="clear" w:color="auto" w:fill="FFFFFF"/>
          <w:lang w:val="en-AU"/>
        </w:rPr>
      </w:pPr>
      <w:r w:rsidRPr="00836BF8">
        <w:rPr>
          <w:rFonts w:ascii="Arial" w:eastAsia="Times New Roman" w:hAnsi="Arial" w:cs="Arial"/>
          <w:bCs/>
          <w:color w:val="7F7F7F" w:themeColor="text1" w:themeTint="80"/>
          <w:shd w:val="clear" w:color="auto" w:fill="FFFFFF"/>
          <w:lang w:val="en-AU"/>
        </w:rPr>
        <w:t>Applications can be lodged</w:t>
      </w:r>
      <w:r w:rsidR="004549D3" w:rsidRPr="00836BF8">
        <w:rPr>
          <w:rFonts w:ascii="Arial" w:eastAsia="Times New Roman" w:hAnsi="Arial" w:cs="Arial"/>
          <w:bCs/>
          <w:color w:val="7F7F7F" w:themeColor="text1" w:themeTint="80"/>
          <w:shd w:val="clear" w:color="auto" w:fill="FFFFFF"/>
          <w:lang w:val="en-AU"/>
        </w:rPr>
        <w:t xml:space="preserve"> online via the HRS web site or by email</w:t>
      </w:r>
      <w:r w:rsidRPr="00836BF8">
        <w:rPr>
          <w:rFonts w:ascii="Arial" w:eastAsia="Times New Roman" w:hAnsi="Arial" w:cs="Arial"/>
          <w:bCs/>
          <w:color w:val="7F7F7F" w:themeColor="text1" w:themeTint="80"/>
          <w:shd w:val="clear" w:color="auto" w:fill="FFFFFF"/>
          <w:lang w:val="en-AU"/>
        </w:rPr>
        <w:t xml:space="preserve"> at: </w:t>
      </w:r>
      <w:hyperlink r:id="rId12" w:history="1">
        <w:r w:rsidRPr="00836BF8">
          <w:rPr>
            <w:rStyle w:val="Hyperlink"/>
            <w:rFonts w:ascii="Arial" w:eastAsia="Times New Roman" w:hAnsi="Arial" w:cs="Arial"/>
            <w:bCs/>
            <w:shd w:val="clear" w:color="auto" w:fill="FFFFFF"/>
            <w:lang w:val="en-AU"/>
          </w:rPr>
          <w:t>hrsa@hrsa.com.au</w:t>
        </w:r>
      </w:hyperlink>
    </w:p>
    <w:p w14:paraId="5DDDECA3" w14:textId="77777777" w:rsidR="00572A95" w:rsidRPr="00836BF8" w:rsidRDefault="00572A95" w:rsidP="00572A95">
      <w:pPr>
        <w:ind w:left="567" w:right="560"/>
        <w:rPr>
          <w:rFonts w:ascii="Arial" w:eastAsia="Times New Roman" w:hAnsi="Arial" w:cs="Arial"/>
          <w:bCs/>
          <w:color w:val="7F7F7F" w:themeColor="text1" w:themeTint="80"/>
          <w:shd w:val="clear" w:color="auto" w:fill="FFFFFF"/>
        </w:rPr>
      </w:pPr>
    </w:p>
    <w:p w14:paraId="274CA56E" w14:textId="109E95D6" w:rsidR="00572A95" w:rsidRPr="00836BF8" w:rsidRDefault="00705023" w:rsidP="004549D3">
      <w:pPr>
        <w:ind w:left="567" w:right="560"/>
        <w:jc w:val="center"/>
        <w:rPr>
          <w:rFonts w:ascii="Arial" w:eastAsia="Times New Roman" w:hAnsi="Arial" w:cs="Arial"/>
          <w:b/>
          <w:bCs/>
          <w:color w:val="7F7F7F" w:themeColor="text1" w:themeTint="80"/>
          <w:shd w:val="clear" w:color="auto" w:fill="FFFFFF"/>
        </w:rPr>
      </w:pPr>
      <w:r w:rsidRPr="00836BF8">
        <w:rPr>
          <w:rFonts w:ascii="Arial" w:eastAsia="Times New Roman" w:hAnsi="Arial" w:cs="Arial"/>
          <w:b/>
          <w:bCs/>
          <w:color w:val="7F7F7F" w:themeColor="text1" w:themeTint="80"/>
          <w:shd w:val="clear" w:color="auto" w:fill="FFFFFF"/>
        </w:rPr>
        <w:t xml:space="preserve">Applications Close:  </w:t>
      </w:r>
      <w:r w:rsidR="00836BF8" w:rsidRPr="00836BF8">
        <w:rPr>
          <w:rFonts w:ascii="Arial" w:eastAsia="Times New Roman" w:hAnsi="Arial" w:cs="Arial"/>
          <w:b/>
          <w:bCs/>
          <w:color w:val="7F7F7F" w:themeColor="text1" w:themeTint="80"/>
          <w:shd w:val="clear" w:color="auto" w:fill="FFFFFF"/>
        </w:rPr>
        <w:t>1</w:t>
      </w:r>
      <w:r w:rsidR="00806691">
        <w:rPr>
          <w:rFonts w:ascii="Arial" w:eastAsia="Times New Roman" w:hAnsi="Arial" w:cs="Arial"/>
          <w:b/>
          <w:bCs/>
          <w:color w:val="7F7F7F" w:themeColor="text1" w:themeTint="80"/>
          <w:shd w:val="clear" w:color="auto" w:fill="FFFFFF"/>
        </w:rPr>
        <w:t>1</w:t>
      </w:r>
      <w:r w:rsidR="00EA4F06" w:rsidRPr="00836BF8">
        <w:rPr>
          <w:rFonts w:ascii="Arial" w:eastAsia="Times New Roman" w:hAnsi="Arial" w:cs="Arial"/>
          <w:b/>
          <w:bCs/>
          <w:color w:val="7F7F7F" w:themeColor="text1" w:themeTint="80"/>
          <w:shd w:val="clear" w:color="auto" w:fill="FFFFFF"/>
        </w:rPr>
        <w:t xml:space="preserve"> </w:t>
      </w:r>
      <w:r w:rsidR="00836BF8" w:rsidRPr="00836BF8">
        <w:rPr>
          <w:rFonts w:ascii="Arial" w:eastAsia="Times New Roman" w:hAnsi="Arial" w:cs="Arial"/>
          <w:b/>
          <w:bCs/>
          <w:color w:val="7F7F7F" w:themeColor="text1" w:themeTint="80"/>
          <w:shd w:val="clear" w:color="auto" w:fill="FFFFFF"/>
        </w:rPr>
        <w:t>Dece</w:t>
      </w:r>
      <w:r w:rsidR="00EA4F06" w:rsidRPr="00836BF8">
        <w:rPr>
          <w:rFonts w:ascii="Arial" w:eastAsia="Times New Roman" w:hAnsi="Arial" w:cs="Arial"/>
          <w:b/>
          <w:bCs/>
          <w:color w:val="7F7F7F" w:themeColor="text1" w:themeTint="80"/>
          <w:shd w:val="clear" w:color="auto" w:fill="FFFFFF"/>
        </w:rPr>
        <w:t>mber</w:t>
      </w:r>
      <w:r w:rsidR="00806691">
        <w:rPr>
          <w:rFonts w:ascii="Arial" w:eastAsia="Times New Roman" w:hAnsi="Arial" w:cs="Arial"/>
          <w:b/>
          <w:bCs/>
          <w:color w:val="7F7F7F" w:themeColor="text1" w:themeTint="80"/>
          <w:shd w:val="clear" w:color="auto" w:fill="FFFFFF"/>
        </w:rPr>
        <w:t>,</w:t>
      </w:r>
      <w:r w:rsidR="004549D3" w:rsidRPr="00836BF8">
        <w:rPr>
          <w:rFonts w:ascii="Arial" w:eastAsia="Times New Roman" w:hAnsi="Arial" w:cs="Arial"/>
          <w:b/>
          <w:bCs/>
          <w:color w:val="7F7F7F" w:themeColor="text1" w:themeTint="80"/>
          <w:shd w:val="clear" w:color="auto" w:fill="FFFFFF"/>
        </w:rPr>
        <w:t xml:space="preserve"> 201</w:t>
      </w:r>
      <w:r w:rsidR="00836BF8" w:rsidRPr="00836BF8">
        <w:rPr>
          <w:rFonts w:ascii="Arial" w:eastAsia="Times New Roman" w:hAnsi="Arial" w:cs="Arial"/>
          <w:b/>
          <w:bCs/>
          <w:color w:val="7F7F7F" w:themeColor="text1" w:themeTint="80"/>
          <w:shd w:val="clear" w:color="auto" w:fill="FFFFFF"/>
        </w:rPr>
        <w:t>9</w:t>
      </w:r>
    </w:p>
    <w:p w14:paraId="427335DE" w14:textId="20B5B070" w:rsidR="00572A95" w:rsidRDefault="00572A95" w:rsidP="00572A95">
      <w:pPr>
        <w:spacing w:line="276" w:lineRule="auto"/>
        <w:ind w:left="567" w:right="560"/>
        <w:outlineLvl w:val="0"/>
        <w:rPr>
          <w:rFonts w:ascii="Open Sans" w:eastAsia="Times New Roman" w:hAnsi="Open Sans"/>
          <w:bCs/>
          <w:color w:val="023066"/>
          <w:sz w:val="16"/>
          <w:szCs w:val="16"/>
          <w:shd w:val="clear" w:color="auto" w:fill="FFFFFF"/>
        </w:rPr>
      </w:pPr>
    </w:p>
    <w:p w14:paraId="753E88B5" w14:textId="7B0F87A7" w:rsidR="00836BF8" w:rsidRDefault="00836BF8" w:rsidP="00572A95">
      <w:pPr>
        <w:spacing w:line="276" w:lineRule="auto"/>
        <w:ind w:left="567" w:right="560"/>
        <w:outlineLvl w:val="0"/>
        <w:rPr>
          <w:rFonts w:ascii="Open Sans" w:eastAsia="Times New Roman" w:hAnsi="Open Sans"/>
          <w:bCs/>
          <w:color w:val="023066"/>
          <w:sz w:val="16"/>
          <w:szCs w:val="16"/>
          <w:shd w:val="clear" w:color="auto" w:fill="FFFFFF"/>
        </w:rPr>
      </w:pPr>
    </w:p>
    <w:p w14:paraId="1DD41445" w14:textId="6C1A659E" w:rsidR="00836BF8" w:rsidRDefault="00836BF8" w:rsidP="00572A95">
      <w:pPr>
        <w:spacing w:line="276" w:lineRule="auto"/>
        <w:ind w:left="567" w:right="560"/>
        <w:outlineLvl w:val="0"/>
        <w:rPr>
          <w:rFonts w:ascii="Open Sans" w:eastAsia="Times New Roman" w:hAnsi="Open Sans"/>
          <w:bCs/>
          <w:color w:val="023066"/>
          <w:sz w:val="16"/>
          <w:szCs w:val="16"/>
          <w:shd w:val="clear" w:color="auto" w:fill="FFFFFF"/>
        </w:rPr>
      </w:pPr>
    </w:p>
    <w:p w14:paraId="4BB95456" w14:textId="1FE53D7D" w:rsidR="00836BF8" w:rsidRDefault="00836BF8" w:rsidP="00572A95">
      <w:pPr>
        <w:spacing w:line="276" w:lineRule="auto"/>
        <w:ind w:left="567" w:right="560"/>
        <w:outlineLvl w:val="0"/>
        <w:rPr>
          <w:rFonts w:ascii="Open Sans" w:eastAsia="Times New Roman" w:hAnsi="Open Sans"/>
          <w:bCs/>
          <w:color w:val="023066"/>
          <w:sz w:val="16"/>
          <w:szCs w:val="16"/>
          <w:shd w:val="clear" w:color="auto" w:fill="FFFFFF"/>
        </w:rPr>
      </w:pPr>
    </w:p>
    <w:p w14:paraId="38749A82" w14:textId="6C584C9C" w:rsidR="00836BF8" w:rsidRDefault="00836BF8" w:rsidP="00572A95">
      <w:pPr>
        <w:spacing w:line="276" w:lineRule="auto"/>
        <w:ind w:left="567" w:right="560"/>
        <w:outlineLvl w:val="0"/>
        <w:rPr>
          <w:rFonts w:ascii="Open Sans" w:eastAsia="Times New Roman" w:hAnsi="Open Sans"/>
          <w:bCs/>
          <w:color w:val="023066"/>
          <w:sz w:val="16"/>
          <w:szCs w:val="16"/>
          <w:shd w:val="clear" w:color="auto" w:fill="FFFFFF"/>
        </w:rPr>
      </w:pPr>
    </w:p>
    <w:p w14:paraId="127FDF48" w14:textId="77777777" w:rsidR="00836BF8" w:rsidRDefault="00836BF8" w:rsidP="00572A95">
      <w:pPr>
        <w:spacing w:line="276" w:lineRule="auto"/>
        <w:ind w:left="567" w:right="560"/>
        <w:outlineLvl w:val="0"/>
        <w:rPr>
          <w:rFonts w:ascii="Open Sans" w:eastAsia="Times New Roman" w:hAnsi="Open Sans"/>
          <w:bCs/>
          <w:color w:val="023066"/>
          <w:sz w:val="16"/>
          <w:szCs w:val="16"/>
          <w:shd w:val="clear" w:color="auto" w:fill="FFFFFF"/>
        </w:rPr>
      </w:pPr>
    </w:p>
    <w:p w14:paraId="3985FB01" w14:textId="77777777" w:rsidR="004549D3" w:rsidRPr="004549D3" w:rsidRDefault="004549D3" w:rsidP="00572A95">
      <w:pPr>
        <w:spacing w:line="276" w:lineRule="auto"/>
        <w:ind w:left="567" w:right="560"/>
        <w:outlineLvl w:val="0"/>
        <w:rPr>
          <w:rFonts w:ascii="Open Sans" w:eastAsia="Times New Roman" w:hAnsi="Open Sans"/>
          <w:bCs/>
          <w:color w:val="023066"/>
          <w:sz w:val="16"/>
          <w:szCs w:val="16"/>
          <w:shd w:val="clear" w:color="auto" w:fill="FFFFFF"/>
        </w:rPr>
      </w:pPr>
    </w:p>
    <w:p w14:paraId="1F981682" w14:textId="5DFF6E10"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Further Information</w:t>
      </w:r>
    </w:p>
    <w:p w14:paraId="610075F5" w14:textId="04102133" w:rsidR="00572A95" w:rsidRPr="00836BF8" w:rsidRDefault="00572A95" w:rsidP="00572A95">
      <w:pPr>
        <w:spacing w:line="276" w:lineRule="auto"/>
        <w:ind w:left="567" w:right="560"/>
        <w:outlineLvl w:val="0"/>
        <w:rPr>
          <w:rFonts w:ascii="Arial" w:eastAsia="Times New Roman" w:hAnsi="Arial" w:cs="Arial"/>
          <w:bCs/>
          <w:color w:val="A6A6A6" w:themeColor="background1" w:themeShade="A6"/>
          <w:shd w:val="clear" w:color="auto" w:fill="FFFFFF"/>
        </w:rPr>
      </w:pPr>
      <w:r w:rsidRPr="00836BF8">
        <w:rPr>
          <w:rFonts w:ascii="Arial" w:eastAsia="Times New Roman" w:hAnsi="Arial" w:cs="Arial"/>
          <w:bCs/>
          <w:color w:val="A6A6A6" w:themeColor="background1" w:themeShade="A6"/>
          <w:shd w:val="clear" w:color="auto" w:fill="FFFFFF"/>
        </w:rPr>
        <w:t>Jo</w:t>
      </w:r>
      <w:r w:rsidR="00836BF8" w:rsidRPr="00836BF8">
        <w:rPr>
          <w:rFonts w:ascii="Arial" w:eastAsia="Times New Roman" w:hAnsi="Arial" w:cs="Arial"/>
          <w:bCs/>
          <w:color w:val="A6A6A6" w:themeColor="background1" w:themeShade="A6"/>
          <w:shd w:val="clear" w:color="auto" w:fill="FFFFFF"/>
        </w:rPr>
        <w:t xml:space="preserve"> Lowday</w:t>
      </w:r>
    </w:p>
    <w:p w14:paraId="69BA3582" w14:textId="3BAD7556" w:rsidR="00572A95" w:rsidRPr="00836BF8" w:rsidRDefault="00572A95" w:rsidP="00572A95">
      <w:pPr>
        <w:spacing w:line="276" w:lineRule="auto"/>
        <w:ind w:left="567" w:right="560"/>
        <w:outlineLvl w:val="0"/>
        <w:rPr>
          <w:rFonts w:ascii="Arial" w:eastAsia="Times New Roman" w:hAnsi="Arial" w:cs="Arial"/>
          <w:bCs/>
          <w:color w:val="A6A6A6" w:themeColor="background1" w:themeShade="A6"/>
          <w:shd w:val="clear" w:color="auto" w:fill="FFFFFF"/>
        </w:rPr>
      </w:pPr>
      <w:r w:rsidRPr="00836BF8">
        <w:rPr>
          <w:rFonts w:ascii="Arial" w:eastAsia="Times New Roman" w:hAnsi="Arial" w:cs="Arial"/>
          <w:bCs/>
          <w:color w:val="A6A6A6" w:themeColor="background1" w:themeShade="A6"/>
          <w:shd w:val="clear" w:color="auto" w:fill="FFFFFF"/>
        </w:rPr>
        <w:t>Director</w:t>
      </w:r>
    </w:p>
    <w:p w14:paraId="4B2DEB6C" w14:textId="343E434D" w:rsidR="00572A95" w:rsidRPr="00836BF8" w:rsidRDefault="00572A95" w:rsidP="00572A95">
      <w:pPr>
        <w:spacing w:line="276" w:lineRule="auto"/>
        <w:ind w:left="567" w:right="560"/>
        <w:outlineLvl w:val="0"/>
        <w:rPr>
          <w:rFonts w:ascii="Arial" w:eastAsia="Times New Roman" w:hAnsi="Arial" w:cs="Arial"/>
          <w:bCs/>
          <w:color w:val="A6A6A6" w:themeColor="background1" w:themeShade="A6"/>
          <w:shd w:val="clear" w:color="auto" w:fill="FFFFFF"/>
        </w:rPr>
      </w:pPr>
      <w:r w:rsidRPr="00836BF8">
        <w:rPr>
          <w:rFonts w:ascii="Arial" w:eastAsia="Times New Roman" w:hAnsi="Arial" w:cs="Arial"/>
          <w:bCs/>
          <w:color w:val="A6A6A6" w:themeColor="background1" w:themeShade="A6"/>
          <w:shd w:val="clear" w:color="auto" w:fill="FFFFFF"/>
        </w:rPr>
        <w:t>04</w:t>
      </w:r>
      <w:r w:rsidR="00836BF8" w:rsidRPr="00836BF8">
        <w:rPr>
          <w:rFonts w:ascii="Arial" w:eastAsia="Times New Roman" w:hAnsi="Arial" w:cs="Arial"/>
          <w:bCs/>
          <w:color w:val="A6A6A6" w:themeColor="background1" w:themeShade="A6"/>
          <w:shd w:val="clear" w:color="auto" w:fill="FFFFFF"/>
        </w:rPr>
        <w:t>00 158 155</w:t>
      </w:r>
    </w:p>
    <w:sectPr w:rsidR="00572A95" w:rsidRPr="00836BF8" w:rsidSect="00CA5234">
      <w:footerReference w:type="default" r:id="rId13"/>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BE565" w14:textId="77777777" w:rsidR="009217A6" w:rsidRDefault="009217A6" w:rsidP="00BD6B45">
      <w:r>
        <w:separator/>
      </w:r>
    </w:p>
  </w:endnote>
  <w:endnote w:type="continuationSeparator" w:id="0">
    <w:p w14:paraId="1E172245" w14:textId="77777777" w:rsidR="009217A6" w:rsidRDefault="009217A6"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A5F6" w14:textId="77777777" w:rsidR="009217A6" w:rsidRDefault="009217A6" w:rsidP="00BD6B45">
      <w:r>
        <w:separator/>
      </w:r>
    </w:p>
  </w:footnote>
  <w:footnote w:type="continuationSeparator" w:id="0">
    <w:p w14:paraId="3F4B90EE" w14:textId="77777777" w:rsidR="009217A6" w:rsidRDefault="009217A6"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4A6"/>
    <w:multiLevelType w:val="hybridMultilevel"/>
    <w:tmpl w:val="CEB0C8D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4647"/>
    <w:multiLevelType w:val="hybridMultilevel"/>
    <w:tmpl w:val="1462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C816813"/>
    <w:multiLevelType w:val="hybridMultilevel"/>
    <w:tmpl w:val="D938D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F6C580A"/>
    <w:multiLevelType w:val="hybridMultilevel"/>
    <w:tmpl w:val="A25403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2F2773B"/>
    <w:multiLevelType w:val="hybridMultilevel"/>
    <w:tmpl w:val="AB78CAD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3555A42"/>
    <w:multiLevelType w:val="hybridMultilevel"/>
    <w:tmpl w:val="DCC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761C0"/>
    <w:multiLevelType w:val="hybridMultilevel"/>
    <w:tmpl w:val="99A6130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E4E21B0"/>
    <w:multiLevelType w:val="hybridMultilevel"/>
    <w:tmpl w:val="4F7848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64745"/>
    <w:multiLevelType w:val="hybridMultilevel"/>
    <w:tmpl w:val="EF3C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24D5837"/>
    <w:multiLevelType w:val="hybridMultilevel"/>
    <w:tmpl w:val="0A641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96C029A"/>
    <w:multiLevelType w:val="hybridMultilevel"/>
    <w:tmpl w:val="1DBC08D2"/>
    <w:lvl w:ilvl="0" w:tplc="0C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CB00D9"/>
    <w:multiLevelType w:val="hybridMultilevel"/>
    <w:tmpl w:val="66B0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C4D70"/>
    <w:multiLevelType w:val="hybridMultilevel"/>
    <w:tmpl w:val="207A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F7DB0"/>
    <w:multiLevelType w:val="multilevel"/>
    <w:tmpl w:val="599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DB32CA5"/>
    <w:multiLevelType w:val="hybridMultilevel"/>
    <w:tmpl w:val="FA4CF062"/>
    <w:lvl w:ilvl="0" w:tplc="0C090001">
      <w:start w:val="1"/>
      <w:numFmt w:val="bullet"/>
      <w:lvlText w:val=""/>
      <w:lvlJc w:val="left"/>
      <w:pPr>
        <w:tabs>
          <w:tab w:val="num" w:pos="1211"/>
        </w:tabs>
        <w:ind w:left="1211" w:hanging="360"/>
      </w:pPr>
      <w:rPr>
        <w:rFonts w:ascii="Symbol" w:hAnsi="Symbol" w:hint="default"/>
      </w:rPr>
    </w:lvl>
    <w:lvl w:ilvl="1" w:tplc="FFFFFFFF" w:tentative="1">
      <w:start w:val="1"/>
      <w:numFmt w:val="lowerLetter"/>
      <w:lvlText w:val="%2."/>
      <w:lvlJc w:val="left"/>
      <w:pPr>
        <w:tabs>
          <w:tab w:val="num" w:pos="1818"/>
        </w:tabs>
        <w:ind w:left="1818" w:hanging="360"/>
      </w:pPr>
    </w:lvl>
    <w:lvl w:ilvl="2" w:tplc="FFFFFFFF" w:tentative="1">
      <w:start w:val="1"/>
      <w:numFmt w:val="lowerRoman"/>
      <w:lvlText w:val="%3."/>
      <w:lvlJc w:val="right"/>
      <w:pPr>
        <w:tabs>
          <w:tab w:val="num" w:pos="2538"/>
        </w:tabs>
        <w:ind w:left="2538" w:hanging="180"/>
      </w:pPr>
    </w:lvl>
    <w:lvl w:ilvl="3" w:tplc="FFFFFFFF" w:tentative="1">
      <w:start w:val="1"/>
      <w:numFmt w:val="decimal"/>
      <w:lvlText w:val="%4."/>
      <w:lvlJc w:val="left"/>
      <w:pPr>
        <w:tabs>
          <w:tab w:val="num" w:pos="3258"/>
        </w:tabs>
        <w:ind w:left="3258" w:hanging="360"/>
      </w:pPr>
    </w:lvl>
    <w:lvl w:ilvl="4" w:tplc="FFFFFFFF" w:tentative="1">
      <w:start w:val="1"/>
      <w:numFmt w:val="lowerLetter"/>
      <w:lvlText w:val="%5."/>
      <w:lvlJc w:val="left"/>
      <w:pPr>
        <w:tabs>
          <w:tab w:val="num" w:pos="3978"/>
        </w:tabs>
        <w:ind w:left="3978" w:hanging="360"/>
      </w:pPr>
    </w:lvl>
    <w:lvl w:ilvl="5" w:tplc="FFFFFFFF" w:tentative="1">
      <w:start w:val="1"/>
      <w:numFmt w:val="lowerRoman"/>
      <w:lvlText w:val="%6."/>
      <w:lvlJc w:val="right"/>
      <w:pPr>
        <w:tabs>
          <w:tab w:val="num" w:pos="4698"/>
        </w:tabs>
        <w:ind w:left="4698" w:hanging="180"/>
      </w:pPr>
    </w:lvl>
    <w:lvl w:ilvl="6" w:tplc="FFFFFFFF" w:tentative="1">
      <w:start w:val="1"/>
      <w:numFmt w:val="decimal"/>
      <w:lvlText w:val="%7."/>
      <w:lvlJc w:val="left"/>
      <w:pPr>
        <w:tabs>
          <w:tab w:val="num" w:pos="5418"/>
        </w:tabs>
        <w:ind w:left="5418" w:hanging="360"/>
      </w:pPr>
    </w:lvl>
    <w:lvl w:ilvl="7" w:tplc="FFFFFFFF" w:tentative="1">
      <w:start w:val="1"/>
      <w:numFmt w:val="lowerLetter"/>
      <w:lvlText w:val="%8."/>
      <w:lvlJc w:val="left"/>
      <w:pPr>
        <w:tabs>
          <w:tab w:val="num" w:pos="6138"/>
        </w:tabs>
        <w:ind w:left="6138" w:hanging="360"/>
      </w:pPr>
    </w:lvl>
    <w:lvl w:ilvl="8" w:tplc="FFFFFFFF" w:tentative="1">
      <w:start w:val="1"/>
      <w:numFmt w:val="lowerRoman"/>
      <w:lvlText w:val="%9."/>
      <w:lvlJc w:val="right"/>
      <w:pPr>
        <w:tabs>
          <w:tab w:val="num" w:pos="6858"/>
        </w:tabs>
        <w:ind w:left="6858" w:hanging="180"/>
      </w:pPr>
    </w:lvl>
  </w:abstractNum>
  <w:abstractNum w:abstractNumId="24"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22"/>
  </w:num>
  <w:num w:numId="4">
    <w:abstractNumId w:val="18"/>
  </w:num>
  <w:num w:numId="5">
    <w:abstractNumId w:val="19"/>
  </w:num>
  <w:num w:numId="6">
    <w:abstractNumId w:val="21"/>
  </w:num>
  <w:num w:numId="7">
    <w:abstractNumId w:val="16"/>
  </w:num>
  <w:num w:numId="8">
    <w:abstractNumId w:val="3"/>
  </w:num>
  <w:num w:numId="9">
    <w:abstractNumId w:val="2"/>
  </w:num>
  <w:num w:numId="10">
    <w:abstractNumId w:val="24"/>
  </w:num>
  <w:num w:numId="11">
    <w:abstractNumId w:val="25"/>
  </w:num>
  <w:num w:numId="12">
    <w:abstractNumId w:val="6"/>
  </w:num>
  <w:num w:numId="13">
    <w:abstractNumId w:val="8"/>
  </w:num>
  <w:num w:numId="14">
    <w:abstractNumId w:val="13"/>
  </w:num>
  <w:num w:numId="15">
    <w:abstractNumId w:val="15"/>
  </w:num>
  <w:num w:numId="16">
    <w:abstractNumId w:val="11"/>
  </w:num>
  <w:num w:numId="17">
    <w:abstractNumId w:val="17"/>
  </w:num>
  <w:num w:numId="18">
    <w:abstractNumId w:val="7"/>
  </w:num>
  <w:num w:numId="19">
    <w:abstractNumId w:val="20"/>
  </w:num>
  <w:num w:numId="20">
    <w:abstractNumId w:val="0"/>
  </w:num>
  <w:num w:numId="21">
    <w:abstractNumId w:val="10"/>
  </w:num>
  <w:num w:numId="22">
    <w:abstractNumId w:val="23"/>
  </w:num>
  <w:num w:numId="23">
    <w:abstractNumId w:val="5"/>
  </w:num>
  <w:num w:numId="24">
    <w:abstractNumId w:val="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17C4E"/>
    <w:rsid w:val="0002501A"/>
    <w:rsid w:val="000264B1"/>
    <w:rsid w:val="000359F2"/>
    <w:rsid w:val="00054146"/>
    <w:rsid w:val="00063B7F"/>
    <w:rsid w:val="000852D5"/>
    <w:rsid w:val="000903EA"/>
    <w:rsid w:val="000E0F19"/>
    <w:rsid w:val="0017699A"/>
    <w:rsid w:val="001840A6"/>
    <w:rsid w:val="00196325"/>
    <w:rsid w:val="001C45E2"/>
    <w:rsid w:val="00262E7F"/>
    <w:rsid w:val="002A4082"/>
    <w:rsid w:val="002F271E"/>
    <w:rsid w:val="003136CF"/>
    <w:rsid w:val="00314051"/>
    <w:rsid w:val="00337652"/>
    <w:rsid w:val="00363B31"/>
    <w:rsid w:val="00377339"/>
    <w:rsid w:val="003830D6"/>
    <w:rsid w:val="003B1352"/>
    <w:rsid w:val="003B39CF"/>
    <w:rsid w:val="003E2F13"/>
    <w:rsid w:val="0043799B"/>
    <w:rsid w:val="00446904"/>
    <w:rsid w:val="004549D3"/>
    <w:rsid w:val="00487B8A"/>
    <w:rsid w:val="00494619"/>
    <w:rsid w:val="00495804"/>
    <w:rsid w:val="004B1900"/>
    <w:rsid w:val="004D033D"/>
    <w:rsid w:val="00504810"/>
    <w:rsid w:val="00530F7C"/>
    <w:rsid w:val="00572A95"/>
    <w:rsid w:val="00574634"/>
    <w:rsid w:val="005855B1"/>
    <w:rsid w:val="005B0EA3"/>
    <w:rsid w:val="00617C72"/>
    <w:rsid w:val="00620850"/>
    <w:rsid w:val="0062164D"/>
    <w:rsid w:val="006231AC"/>
    <w:rsid w:val="00624915"/>
    <w:rsid w:val="006439B4"/>
    <w:rsid w:val="006A7C91"/>
    <w:rsid w:val="006C546C"/>
    <w:rsid w:val="006C5808"/>
    <w:rsid w:val="00705023"/>
    <w:rsid w:val="007121B7"/>
    <w:rsid w:val="0071507E"/>
    <w:rsid w:val="00763E5B"/>
    <w:rsid w:val="00775525"/>
    <w:rsid w:val="0078340F"/>
    <w:rsid w:val="007874DD"/>
    <w:rsid w:val="007973EB"/>
    <w:rsid w:val="007A501C"/>
    <w:rsid w:val="007A681C"/>
    <w:rsid w:val="007B5D76"/>
    <w:rsid w:val="007E41E5"/>
    <w:rsid w:val="007E577E"/>
    <w:rsid w:val="007F6653"/>
    <w:rsid w:val="00806691"/>
    <w:rsid w:val="00830447"/>
    <w:rsid w:val="00836BF8"/>
    <w:rsid w:val="00845F10"/>
    <w:rsid w:val="00851862"/>
    <w:rsid w:val="00870D16"/>
    <w:rsid w:val="008924A8"/>
    <w:rsid w:val="008B338E"/>
    <w:rsid w:val="008D4109"/>
    <w:rsid w:val="00900854"/>
    <w:rsid w:val="00917647"/>
    <w:rsid w:val="009217A6"/>
    <w:rsid w:val="00940E4A"/>
    <w:rsid w:val="00943DE9"/>
    <w:rsid w:val="009663E5"/>
    <w:rsid w:val="0099479A"/>
    <w:rsid w:val="009E47C0"/>
    <w:rsid w:val="00A14F83"/>
    <w:rsid w:val="00A262F8"/>
    <w:rsid w:val="00A343A7"/>
    <w:rsid w:val="00A52745"/>
    <w:rsid w:val="00A61AD3"/>
    <w:rsid w:val="00A91BF1"/>
    <w:rsid w:val="00AA0D15"/>
    <w:rsid w:val="00B04F2F"/>
    <w:rsid w:val="00B322C1"/>
    <w:rsid w:val="00B338EE"/>
    <w:rsid w:val="00B45825"/>
    <w:rsid w:val="00B531A2"/>
    <w:rsid w:val="00B67F55"/>
    <w:rsid w:val="00B97A39"/>
    <w:rsid w:val="00BA780A"/>
    <w:rsid w:val="00BB6FF3"/>
    <w:rsid w:val="00BD6B45"/>
    <w:rsid w:val="00C376C5"/>
    <w:rsid w:val="00C40B39"/>
    <w:rsid w:val="00C50536"/>
    <w:rsid w:val="00C56AE9"/>
    <w:rsid w:val="00C97050"/>
    <w:rsid w:val="00CA5234"/>
    <w:rsid w:val="00CC0503"/>
    <w:rsid w:val="00CE5295"/>
    <w:rsid w:val="00D53637"/>
    <w:rsid w:val="00D65E18"/>
    <w:rsid w:val="00D75BF7"/>
    <w:rsid w:val="00D96C76"/>
    <w:rsid w:val="00DD36F7"/>
    <w:rsid w:val="00E0507C"/>
    <w:rsid w:val="00E40742"/>
    <w:rsid w:val="00E46B59"/>
    <w:rsid w:val="00E52B7D"/>
    <w:rsid w:val="00E8618B"/>
    <w:rsid w:val="00E96F4B"/>
    <w:rsid w:val="00EA4F06"/>
    <w:rsid w:val="00EA7597"/>
    <w:rsid w:val="00ED4BEC"/>
    <w:rsid w:val="00F10A8E"/>
    <w:rsid w:val="00F1111C"/>
    <w:rsid w:val="00FC70A7"/>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9CB414BC-828C-7944-B814-4AD95C3A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paragraph" w:styleId="BodyTextIndent">
    <w:name w:val="Body Text Indent"/>
    <w:basedOn w:val="Normal"/>
    <w:link w:val="BodyTextIndentChar"/>
    <w:rsid w:val="00CE5295"/>
    <w:pPr>
      <w:overflowPunct w:val="0"/>
      <w:autoSpaceDE w:val="0"/>
      <w:autoSpaceDN w:val="0"/>
      <w:adjustRightInd w:val="0"/>
      <w:spacing w:after="120"/>
      <w:ind w:left="283"/>
      <w:textAlignment w:val="baseline"/>
    </w:pPr>
    <w:rPr>
      <w:rFonts w:eastAsia="Times New Roman"/>
      <w:szCs w:val="20"/>
      <w:lang w:val="en-AU" w:eastAsia="en-AU"/>
    </w:rPr>
  </w:style>
  <w:style w:type="character" w:customStyle="1" w:styleId="BodyTextIndentChar">
    <w:name w:val="Body Text Indent Char"/>
    <w:basedOn w:val="DefaultParagraphFont"/>
    <w:link w:val="BodyTextIndent"/>
    <w:rsid w:val="00CE5295"/>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05407883">
      <w:bodyDiv w:val="1"/>
      <w:marLeft w:val="0"/>
      <w:marRight w:val="0"/>
      <w:marTop w:val="0"/>
      <w:marBottom w:val="0"/>
      <w:divBdr>
        <w:top w:val="none" w:sz="0" w:space="0" w:color="auto"/>
        <w:left w:val="none" w:sz="0" w:space="0" w:color="auto"/>
        <w:bottom w:val="none" w:sz="0" w:space="0" w:color="auto"/>
        <w:right w:val="none" w:sz="0" w:space="0" w:color="auto"/>
      </w:divBdr>
    </w:div>
    <w:div w:id="226962118">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172523651">
      <w:bodyDiv w:val="1"/>
      <w:marLeft w:val="0"/>
      <w:marRight w:val="0"/>
      <w:marTop w:val="0"/>
      <w:marBottom w:val="0"/>
      <w:divBdr>
        <w:top w:val="none" w:sz="0" w:space="0" w:color="auto"/>
        <w:left w:val="none" w:sz="0" w:space="0" w:color="auto"/>
        <w:bottom w:val="none" w:sz="0" w:space="0" w:color="auto"/>
        <w:right w:val="none" w:sz="0" w:space="0" w:color="auto"/>
      </w:divBdr>
      <w:divsChild>
        <w:div w:id="1678733615">
          <w:marLeft w:val="0"/>
          <w:marRight w:val="0"/>
          <w:marTop w:val="0"/>
          <w:marBottom w:val="0"/>
          <w:divBdr>
            <w:top w:val="none" w:sz="0" w:space="0" w:color="auto"/>
            <w:left w:val="none" w:sz="0" w:space="0" w:color="auto"/>
            <w:bottom w:val="none" w:sz="0" w:space="0" w:color="auto"/>
            <w:right w:val="none" w:sz="0" w:space="0" w:color="auto"/>
          </w:divBdr>
          <w:divsChild>
            <w:div w:id="422336878">
              <w:marLeft w:val="0"/>
              <w:marRight w:val="0"/>
              <w:marTop w:val="0"/>
              <w:marBottom w:val="0"/>
              <w:divBdr>
                <w:top w:val="none" w:sz="0" w:space="0" w:color="auto"/>
                <w:left w:val="none" w:sz="0" w:space="0" w:color="auto"/>
                <w:bottom w:val="none" w:sz="0" w:space="0" w:color="auto"/>
                <w:right w:val="none" w:sz="0" w:space="0" w:color="auto"/>
              </w:divBdr>
              <w:divsChild>
                <w:div w:id="1293248323">
                  <w:marLeft w:val="0"/>
                  <w:marRight w:val="0"/>
                  <w:marTop w:val="0"/>
                  <w:marBottom w:val="0"/>
                  <w:divBdr>
                    <w:top w:val="none" w:sz="0" w:space="0" w:color="auto"/>
                    <w:left w:val="none" w:sz="0" w:space="0" w:color="auto"/>
                    <w:bottom w:val="none" w:sz="0" w:space="0" w:color="auto"/>
                    <w:right w:val="none" w:sz="0" w:space="0" w:color="auto"/>
                  </w:divBdr>
                  <w:divsChild>
                    <w:div w:id="861937708">
                      <w:marLeft w:val="0"/>
                      <w:marRight w:val="0"/>
                      <w:marTop w:val="0"/>
                      <w:marBottom w:val="0"/>
                      <w:divBdr>
                        <w:top w:val="none" w:sz="0" w:space="0" w:color="auto"/>
                        <w:left w:val="none" w:sz="0" w:space="0" w:color="auto"/>
                        <w:bottom w:val="none" w:sz="0" w:space="0" w:color="auto"/>
                        <w:right w:val="none" w:sz="0" w:space="0" w:color="auto"/>
                      </w:divBdr>
                      <w:divsChild>
                        <w:div w:id="781388548">
                          <w:marLeft w:val="0"/>
                          <w:marRight w:val="0"/>
                          <w:marTop w:val="0"/>
                          <w:marBottom w:val="0"/>
                          <w:divBdr>
                            <w:top w:val="none" w:sz="0" w:space="0" w:color="auto"/>
                            <w:left w:val="none" w:sz="0" w:space="0" w:color="auto"/>
                            <w:bottom w:val="none" w:sz="0" w:space="0" w:color="auto"/>
                            <w:right w:val="none" w:sz="0" w:space="0" w:color="auto"/>
                          </w:divBdr>
                          <w:divsChild>
                            <w:div w:id="422381489">
                              <w:marLeft w:val="0"/>
                              <w:marRight w:val="0"/>
                              <w:marTop w:val="0"/>
                              <w:marBottom w:val="0"/>
                              <w:divBdr>
                                <w:top w:val="none" w:sz="0" w:space="0" w:color="auto"/>
                                <w:left w:val="none" w:sz="0" w:space="0" w:color="auto"/>
                                <w:bottom w:val="none" w:sz="0" w:space="0" w:color="auto"/>
                                <w:right w:val="none" w:sz="0" w:space="0" w:color="auto"/>
                              </w:divBdr>
                              <w:divsChild>
                                <w:div w:id="75565374">
                                  <w:marLeft w:val="-225"/>
                                  <w:marRight w:val="-225"/>
                                  <w:marTop w:val="0"/>
                                  <w:marBottom w:val="0"/>
                                  <w:divBdr>
                                    <w:top w:val="none" w:sz="0" w:space="0" w:color="auto"/>
                                    <w:left w:val="none" w:sz="0" w:space="0" w:color="auto"/>
                                    <w:bottom w:val="none" w:sz="0" w:space="0" w:color="auto"/>
                                    <w:right w:val="none" w:sz="0" w:space="0" w:color="auto"/>
                                  </w:divBdr>
                                  <w:divsChild>
                                    <w:div w:id="907612081">
                                      <w:marLeft w:val="0"/>
                                      <w:marRight w:val="0"/>
                                      <w:marTop w:val="0"/>
                                      <w:marBottom w:val="0"/>
                                      <w:divBdr>
                                        <w:top w:val="none" w:sz="0" w:space="0" w:color="auto"/>
                                        <w:left w:val="none" w:sz="0" w:space="0" w:color="auto"/>
                                        <w:bottom w:val="none" w:sz="0" w:space="0" w:color="auto"/>
                                        <w:right w:val="none" w:sz="0" w:space="0" w:color="auto"/>
                                      </w:divBdr>
                                      <w:divsChild>
                                        <w:div w:id="1872641583">
                                          <w:marLeft w:val="0"/>
                                          <w:marRight w:val="0"/>
                                          <w:marTop w:val="0"/>
                                          <w:marBottom w:val="0"/>
                                          <w:divBdr>
                                            <w:top w:val="none" w:sz="0" w:space="0" w:color="auto"/>
                                            <w:left w:val="none" w:sz="0" w:space="0" w:color="auto"/>
                                            <w:bottom w:val="none" w:sz="0" w:space="0" w:color="auto"/>
                                            <w:right w:val="none" w:sz="0" w:space="0" w:color="auto"/>
                                          </w:divBdr>
                                          <w:divsChild>
                                            <w:div w:id="1190024564">
                                              <w:marLeft w:val="0"/>
                                              <w:marRight w:val="0"/>
                                              <w:marTop w:val="0"/>
                                              <w:marBottom w:val="0"/>
                                              <w:divBdr>
                                                <w:top w:val="none" w:sz="0" w:space="0" w:color="auto"/>
                                                <w:left w:val="none" w:sz="0" w:space="0" w:color="auto"/>
                                                <w:bottom w:val="none" w:sz="0" w:space="0" w:color="auto"/>
                                                <w:right w:val="none" w:sz="0" w:space="0" w:color="auto"/>
                                              </w:divBdr>
                                              <w:divsChild>
                                                <w:div w:id="1280722540">
                                                  <w:marLeft w:val="0"/>
                                                  <w:marRight w:val="0"/>
                                                  <w:marTop w:val="0"/>
                                                  <w:marBottom w:val="0"/>
                                                  <w:divBdr>
                                                    <w:top w:val="none" w:sz="0" w:space="0" w:color="auto"/>
                                                    <w:left w:val="none" w:sz="0" w:space="0" w:color="auto"/>
                                                    <w:bottom w:val="none" w:sz="0" w:space="0" w:color="auto"/>
                                                    <w:right w:val="none" w:sz="0" w:space="0" w:color="auto"/>
                                                  </w:divBdr>
                                                  <w:divsChild>
                                                    <w:div w:id="973173613">
                                                      <w:marLeft w:val="0"/>
                                                      <w:marRight w:val="0"/>
                                                      <w:marTop w:val="0"/>
                                                      <w:marBottom w:val="0"/>
                                                      <w:divBdr>
                                                        <w:top w:val="none" w:sz="0" w:space="0" w:color="auto"/>
                                                        <w:left w:val="none" w:sz="0" w:space="0" w:color="auto"/>
                                                        <w:bottom w:val="none" w:sz="0" w:space="0" w:color="auto"/>
                                                        <w:right w:val="none" w:sz="0" w:space="0" w:color="auto"/>
                                                      </w:divBdr>
                                                      <w:divsChild>
                                                        <w:div w:id="973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2300427">
      <w:bodyDiv w:val="1"/>
      <w:marLeft w:val="0"/>
      <w:marRight w:val="0"/>
      <w:marTop w:val="0"/>
      <w:marBottom w:val="0"/>
      <w:divBdr>
        <w:top w:val="none" w:sz="0" w:space="0" w:color="auto"/>
        <w:left w:val="none" w:sz="0" w:space="0" w:color="auto"/>
        <w:bottom w:val="none" w:sz="0" w:space="0" w:color="auto"/>
        <w:right w:val="none" w:sz="0" w:space="0" w:color="auto"/>
      </w:divBdr>
    </w:div>
    <w:div w:id="1374111397">
      <w:bodyDiv w:val="1"/>
      <w:marLeft w:val="0"/>
      <w:marRight w:val="0"/>
      <w:marTop w:val="0"/>
      <w:marBottom w:val="0"/>
      <w:divBdr>
        <w:top w:val="none" w:sz="0" w:space="0" w:color="auto"/>
        <w:left w:val="none" w:sz="0" w:space="0" w:color="auto"/>
        <w:bottom w:val="none" w:sz="0" w:space="0" w:color="auto"/>
        <w:right w:val="none" w:sz="0" w:space="0" w:color="auto"/>
      </w:divBdr>
      <w:divsChild>
        <w:div w:id="939802293">
          <w:marLeft w:val="0"/>
          <w:marRight w:val="0"/>
          <w:marTop w:val="0"/>
          <w:marBottom w:val="0"/>
          <w:divBdr>
            <w:top w:val="none" w:sz="0" w:space="0" w:color="auto"/>
            <w:left w:val="none" w:sz="0" w:space="0" w:color="auto"/>
            <w:bottom w:val="none" w:sz="0" w:space="0" w:color="auto"/>
            <w:right w:val="none" w:sz="0" w:space="0" w:color="auto"/>
          </w:divBdr>
          <w:divsChild>
            <w:div w:id="1031685413">
              <w:marLeft w:val="0"/>
              <w:marRight w:val="0"/>
              <w:marTop w:val="0"/>
              <w:marBottom w:val="0"/>
              <w:divBdr>
                <w:top w:val="none" w:sz="0" w:space="0" w:color="auto"/>
                <w:left w:val="none" w:sz="0" w:space="0" w:color="auto"/>
                <w:bottom w:val="none" w:sz="0" w:space="0" w:color="auto"/>
                <w:right w:val="none" w:sz="0" w:space="0" w:color="auto"/>
              </w:divBdr>
              <w:divsChild>
                <w:div w:id="1966962654">
                  <w:marLeft w:val="0"/>
                  <w:marRight w:val="0"/>
                  <w:marTop w:val="0"/>
                  <w:marBottom w:val="0"/>
                  <w:divBdr>
                    <w:top w:val="none" w:sz="0" w:space="0" w:color="auto"/>
                    <w:left w:val="none" w:sz="0" w:space="0" w:color="auto"/>
                    <w:bottom w:val="none" w:sz="0" w:space="0" w:color="auto"/>
                    <w:right w:val="none" w:sz="0" w:space="0" w:color="auto"/>
                  </w:divBdr>
                  <w:divsChild>
                    <w:div w:id="692920735">
                      <w:marLeft w:val="0"/>
                      <w:marRight w:val="0"/>
                      <w:marTop w:val="0"/>
                      <w:marBottom w:val="0"/>
                      <w:divBdr>
                        <w:top w:val="none" w:sz="0" w:space="0" w:color="auto"/>
                        <w:left w:val="none" w:sz="0" w:space="0" w:color="auto"/>
                        <w:bottom w:val="none" w:sz="0" w:space="0" w:color="auto"/>
                        <w:right w:val="none" w:sz="0" w:space="0" w:color="auto"/>
                      </w:divBdr>
                      <w:divsChild>
                        <w:div w:id="1203204372">
                          <w:marLeft w:val="0"/>
                          <w:marRight w:val="0"/>
                          <w:marTop w:val="0"/>
                          <w:marBottom w:val="0"/>
                          <w:divBdr>
                            <w:top w:val="none" w:sz="0" w:space="0" w:color="auto"/>
                            <w:left w:val="none" w:sz="0" w:space="0" w:color="auto"/>
                            <w:bottom w:val="none" w:sz="0" w:space="0" w:color="auto"/>
                            <w:right w:val="none" w:sz="0" w:space="0" w:color="auto"/>
                          </w:divBdr>
                          <w:divsChild>
                            <w:div w:id="769396802">
                              <w:marLeft w:val="0"/>
                              <w:marRight w:val="0"/>
                              <w:marTop w:val="0"/>
                              <w:marBottom w:val="0"/>
                              <w:divBdr>
                                <w:top w:val="none" w:sz="0" w:space="0" w:color="auto"/>
                                <w:left w:val="none" w:sz="0" w:space="0" w:color="auto"/>
                                <w:bottom w:val="none" w:sz="0" w:space="0" w:color="auto"/>
                                <w:right w:val="none" w:sz="0" w:space="0" w:color="auto"/>
                              </w:divBdr>
                              <w:divsChild>
                                <w:div w:id="956565135">
                                  <w:marLeft w:val="-225"/>
                                  <w:marRight w:val="-225"/>
                                  <w:marTop w:val="0"/>
                                  <w:marBottom w:val="0"/>
                                  <w:divBdr>
                                    <w:top w:val="none" w:sz="0" w:space="0" w:color="auto"/>
                                    <w:left w:val="none" w:sz="0" w:space="0" w:color="auto"/>
                                    <w:bottom w:val="none" w:sz="0" w:space="0" w:color="auto"/>
                                    <w:right w:val="none" w:sz="0" w:space="0" w:color="auto"/>
                                  </w:divBdr>
                                  <w:divsChild>
                                    <w:div w:id="47000997">
                                      <w:marLeft w:val="0"/>
                                      <w:marRight w:val="0"/>
                                      <w:marTop w:val="0"/>
                                      <w:marBottom w:val="0"/>
                                      <w:divBdr>
                                        <w:top w:val="none" w:sz="0" w:space="0" w:color="auto"/>
                                        <w:left w:val="none" w:sz="0" w:space="0" w:color="auto"/>
                                        <w:bottom w:val="none" w:sz="0" w:space="0" w:color="auto"/>
                                        <w:right w:val="none" w:sz="0" w:space="0" w:color="auto"/>
                                      </w:divBdr>
                                      <w:divsChild>
                                        <w:div w:id="361563820">
                                          <w:marLeft w:val="0"/>
                                          <w:marRight w:val="0"/>
                                          <w:marTop w:val="0"/>
                                          <w:marBottom w:val="0"/>
                                          <w:divBdr>
                                            <w:top w:val="none" w:sz="0" w:space="0" w:color="auto"/>
                                            <w:left w:val="none" w:sz="0" w:space="0" w:color="auto"/>
                                            <w:bottom w:val="none" w:sz="0" w:space="0" w:color="auto"/>
                                            <w:right w:val="none" w:sz="0" w:space="0" w:color="auto"/>
                                          </w:divBdr>
                                          <w:divsChild>
                                            <w:div w:id="124272458">
                                              <w:marLeft w:val="0"/>
                                              <w:marRight w:val="0"/>
                                              <w:marTop w:val="0"/>
                                              <w:marBottom w:val="0"/>
                                              <w:divBdr>
                                                <w:top w:val="none" w:sz="0" w:space="0" w:color="auto"/>
                                                <w:left w:val="none" w:sz="0" w:space="0" w:color="auto"/>
                                                <w:bottom w:val="none" w:sz="0" w:space="0" w:color="auto"/>
                                                <w:right w:val="none" w:sz="0" w:space="0" w:color="auto"/>
                                              </w:divBdr>
                                              <w:divsChild>
                                                <w:div w:id="2000846243">
                                                  <w:marLeft w:val="0"/>
                                                  <w:marRight w:val="0"/>
                                                  <w:marTop w:val="0"/>
                                                  <w:marBottom w:val="0"/>
                                                  <w:divBdr>
                                                    <w:top w:val="none" w:sz="0" w:space="0" w:color="auto"/>
                                                    <w:left w:val="none" w:sz="0" w:space="0" w:color="auto"/>
                                                    <w:bottom w:val="none" w:sz="0" w:space="0" w:color="auto"/>
                                                    <w:right w:val="none" w:sz="0" w:space="0" w:color="auto"/>
                                                  </w:divBdr>
                                                  <w:divsChild>
                                                    <w:div w:id="1433277738">
                                                      <w:marLeft w:val="0"/>
                                                      <w:marRight w:val="0"/>
                                                      <w:marTop w:val="0"/>
                                                      <w:marBottom w:val="0"/>
                                                      <w:divBdr>
                                                        <w:top w:val="none" w:sz="0" w:space="0" w:color="auto"/>
                                                        <w:left w:val="none" w:sz="0" w:space="0" w:color="auto"/>
                                                        <w:bottom w:val="none" w:sz="0" w:space="0" w:color="auto"/>
                                                        <w:right w:val="none" w:sz="0" w:space="0" w:color="auto"/>
                                                      </w:divBdr>
                                                      <w:divsChild>
                                                        <w:div w:id="1385788376">
                                                          <w:marLeft w:val="0"/>
                                                          <w:marRight w:val="0"/>
                                                          <w:marTop w:val="0"/>
                                                          <w:marBottom w:val="0"/>
                                                          <w:divBdr>
                                                            <w:top w:val="none" w:sz="0" w:space="0" w:color="auto"/>
                                                            <w:left w:val="none" w:sz="0" w:space="0" w:color="auto"/>
                                                            <w:bottom w:val="none" w:sz="0" w:space="0" w:color="auto"/>
                                                            <w:right w:val="none" w:sz="0" w:space="0" w:color="auto"/>
                                                          </w:divBdr>
                                                        </w:div>
                                                      </w:divsChild>
                                                    </w:div>
                                                    <w:div w:id="1545174071">
                                                      <w:marLeft w:val="0"/>
                                                      <w:marRight w:val="0"/>
                                                      <w:marTop w:val="0"/>
                                                      <w:marBottom w:val="0"/>
                                                      <w:divBdr>
                                                        <w:top w:val="none" w:sz="0" w:space="0" w:color="auto"/>
                                                        <w:left w:val="none" w:sz="0" w:space="0" w:color="auto"/>
                                                        <w:bottom w:val="none" w:sz="0" w:space="0" w:color="auto"/>
                                                        <w:right w:val="none" w:sz="0" w:space="0" w:color="auto"/>
                                                      </w:divBdr>
                                                      <w:divsChild>
                                                        <w:div w:id="1833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892031">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0C5007-6F2F-AC43-B274-F438542A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11</cp:revision>
  <cp:lastPrinted>2017-11-30T23:04:00Z</cp:lastPrinted>
  <dcterms:created xsi:type="dcterms:W3CDTF">2018-08-11T23:47:00Z</dcterms:created>
  <dcterms:modified xsi:type="dcterms:W3CDTF">2019-11-19T08:27:00Z</dcterms:modified>
</cp:coreProperties>
</file>