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CC28" w14:textId="22873CF6" w:rsidR="00D13A73" w:rsidRPr="00F62EBB" w:rsidRDefault="00414ED3" w:rsidP="00432C14">
      <w:pPr>
        <w:ind w:right="-22"/>
        <w:rPr>
          <w:rFonts w:ascii="Arial" w:hAnsi="Arial" w:cs="Arial"/>
          <w:b/>
          <w:bCs/>
          <w:color w:val="002060"/>
          <w:sz w:val="56"/>
          <w:szCs w:val="56"/>
        </w:rPr>
      </w:pPr>
      <w:r w:rsidRPr="000721A2">
        <w:rPr>
          <w:noProof/>
          <w:sz w:val="16"/>
          <w:szCs w:val="16"/>
          <w:lang w:val="en-AU" w:eastAsia="en-AU"/>
        </w:rPr>
        <w:drawing>
          <wp:anchor distT="0" distB="0" distL="0" distR="0" simplePos="0" relativeHeight="251659264" behindDoc="1" locked="1" layoutInCell="1" allowOverlap="1" wp14:anchorId="7488299D" wp14:editId="18C4C0C4">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EBB" w:rsidRPr="00F62EBB">
        <w:rPr>
          <w:rFonts w:ascii="Arial" w:hAnsi="Arial" w:cs="Arial"/>
          <w:b/>
          <w:bCs/>
          <w:color w:val="002060"/>
          <w:sz w:val="56"/>
          <w:szCs w:val="56"/>
        </w:rPr>
        <w:t>Executive Director Operations (Chief Nursing Officer)</w:t>
      </w:r>
    </w:p>
    <w:p w14:paraId="0CD3D474" w14:textId="256EB0F4" w:rsidR="00D13A73" w:rsidRPr="00F62EBB" w:rsidRDefault="00F62EBB" w:rsidP="00D13A73">
      <w:pPr>
        <w:rPr>
          <w:rFonts w:ascii="Arial" w:hAnsi="Arial" w:cs="Arial"/>
          <w:color w:val="002060"/>
          <w:sz w:val="16"/>
          <w:szCs w:val="16"/>
        </w:rPr>
      </w:pPr>
      <w:r>
        <w:rPr>
          <w:rFonts w:ascii="Arial" w:hAnsi="Arial" w:cs="Arial"/>
          <w:color w:val="002060"/>
          <w:sz w:val="48"/>
          <w:szCs w:val="48"/>
        </w:rPr>
        <w:t>Central Highlands Rural</w:t>
      </w:r>
      <w:r w:rsidR="00D13A73" w:rsidRPr="008861D0">
        <w:rPr>
          <w:rFonts w:ascii="Arial" w:hAnsi="Arial" w:cs="Arial"/>
          <w:color w:val="002060"/>
          <w:sz w:val="48"/>
          <w:szCs w:val="48"/>
        </w:rPr>
        <w:t xml:space="preserve"> Health</w:t>
      </w:r>
      <w:r>
        <w:rPr>
          <w:rFonts w:ascii="Arial" w:hAnsi="Arial" w:cs="Arial"/>
          <w:color w:val="002060"/>
          <w:sz w:val="48"/>
          <w:szCs w:val="48"/>
        </w:rPr>
        <w:tab/>
      </w:r>
      <w:r>
        <w:rPr>
          <w:rFonts w:ascii="Arial" w:hAnsi="Arial" w:cs="Arial"/>
          <w:color w:val="002060"/>
          <w:sz w:val="48"/>
          <w:szCs w:val="48"/>
        </w:rPr>
        <w:tab/>
      </w:r>
      <w:r>
        <w:rPr>
          <w:rFonts w:ascii="Arial" w:hAnsi="Arial" w:cs="Arial"/>
          <w:noProof/>
          <w:color w:val="002060"/>
          <w:sz w:val="48"/>
          <w:szCs w:val="48"/>
          <w:lang w:val="en-AU" w:eastAsia="en-AU"/>
        </w:rPr>
        <w:drawing>
          <wp:inline distT="0" distB="0" distL="0" distR="0" wp14:anchorId="0A771292" wp14:editId="3822ADB4">
            <wp:extent cx="923925" cy="485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H.jpg"/>
                    <pic:cNvPicPr/>
                  </pic:nvPicPr>
                  <pic:blipFill>
                    <a:blip r:embed="rId8">
                      <a:extLst>
                        <a:ext uri="{28A0092B-C50C-407E-A947-70E740481C1C}">
                          <a14:useLocalDpi xmlns:a14="http://schemas.microsoft.com/office/drawing/2010/main" val="0"/>
                        </a:ext>
                      </a:extLst>
                    </a:blip>
                    <a:stretch>
                      <a:fillRect/>
                    </a:stretch>
                  </pic:blipFill>
                  <pic:spPr>
                    <a:xfrm>
                      <a:off x="0" y="0"/>
                      <a:ext cx="923925" cy="485061"/>
                    </a:xfrm>
                    <a:prstGeom prst="rect">
                      <a:avLst/>
                    </a:prstGeom>
                  </pic:spPr>
                </pic:pic>
              </a:graphicData>
            </a:graphic>
          </wp:inline>
        </w:drawing>
      </w:r>
    </w:p>
    <w:p w14:paraId="358A2947" w14:textId="77777777" w:rsidR="00D13A73" w:rsidRPr="00D13A73" w:rsidRDefault="00D13A73" w:rsidP="00D13A73">
      <w:pPr>
        <w:rPr>
          <w:rFonts w:ascii="Arial" w:hAnsi="Arial"/>
          <w:b/>
          <w:color w:val="002060"/>
          <w:sz w:val="32"/>
          <w:szCs w:val="32"/>
        </w:rPr>
      </w:pPr>
    </w:p>
    <w:p w14:paraId="42474ECE" w14:textId="530337C3" w:rsidR="009E25C3" w:rsidRPr="001A396E" w:rsidRDefault="00D44255" w:rsidP="00E71EC1">
      <w:pPr>
        <w:rPr>
          <w:rFonts w:eastAsia="Times New Roman"/>
          <w:color w:val="002060"/>
          <w:lang w:val="en-AU" w:eastAsia="en-US"/>
        </w:rPr>
      </w:pPr>
      <w:r w:rsidRPr="00D44255">
        <w:rPr>
          <w:rFonts w:ascii="Arial" w:hAnsi="Arial" w:cs="Arial"/>
          <w:b/>
          <w:bCs/>
          <w:i/>
          <w:iCs/>
          <w:color w:val="002060"/>
          <w:sz w:val="22"/>
          <w:szCs w:val="22"/>
        </w:rPr>
        <w:t>Central Highlands Rural</w:t>
      </w:r>
      <w:r w:rsidR="009E25C3" w:rsidRPr="00D44255">
        <w:rPr>
          <w:rFonts w:ascii="Arial" w:hAnsi="Arial" w:cs="Arial"/>
          <w:b/>
          <w:bCs/>
          <w:i/>
          <w:iCs/>
          <w:color w:val="002060"/>
          <w:sz w:val="22"/>
          <w:szCs w:val="22"/>
        </w:rPr>
        <w:t xml:space="preserve"> Health</w:t>
      </w:r>
      <w:r>
        <w:rPr>
          <w:rFonts w:ascii="Arial" w:hAnsi="Arial" w:cs="Arial"/>
          <w:b/>
          <w:bCs/>
          <w:i/>
          <w:iCs/>
          <w:color w:val="002060"/>
          <w:sz w:val="22"/>
          <w:szCs w:val="22"/>
        </w:rPr>
        <w:t xml:space="preserve"> (CHRH)</w:t>
      </w:r>
      <w:r w:rsidR="00287AF2" w:rsidRPr="00D44255">
        <w:rPr>
          <w:rFonts w:ascii="Arial" w:hAnsi="Arial" w:cs="Arial"/>
          <w:b/>
          <w:bCs/>
          <w:i/>
          <w:iCs/>
          <w:color w:val="002060"/>
          <w:sz w:val="22"/>
          <w:szCs w:val="22"/>
        </w:rPr>
        <w:t xml:space="preserve"> </w:t>
      </w:r>
      <w:r w:rsidR="00192591" w:rsidRPr="00192591">
        <w:rPr>
          <w:rFonts w:ascii="Arial" w:hAnsi="Arial" w:cs="Arial"/>
          <w:bCs/>
          <w:iCs/>
          <w:color w:val="002060"/>
          <w:sz w:val="22"/>
          <w:szCs w:val="22"/>
        </w:rPr>
        <w:t>was</w:t>
      </w:r>
      <w:r w:rsidR="00192591">
        <w:rPr>
          <w:rFonts w:ascii="Arial" w:hAnsi="Arial" w:cs="Arial"/>
          <w:b/>
          <w:bCs/>
          <w:i/>
          <w:iCs/>
          <w:color w:val="002060"/>
          <w:sz w:val="22"/>
          <w:szCs w:val="22"/>
        </w:rPr>
        <w:t xml:space="preserve"> </w:t>
      </w:r>
      <w:r w:rsidR="00627EB9">
        <w:rPr>
          <w:rFonts w:ascii="Arial" w:hAnsi="Arial" w:cs="Arial"/>
          <w:bCs/>
          <w:iCs/>
          <w:color w:val="002060"/>
          <w:sz w:val="22"/>
          <w:szCs w:val="22"/>
        </w:rPr>
        <w:t>formed in 2019 following</w:t>
      </w:r>
      <w:r w:rsidRPr="00D44255">
        <w:rPr>
          <w:rFonts w:ascii="Arial" w:hAnsi="Arial" w:cs="Arial"/>
          <w:color w:val="002060"/>
          <w:sz w:val="22"/>
          <w:szCs w:val="22"/>
        </w:rPr>
        <w:t xml:space="preserve"> the </w:t>
      </w:r>
      <w:r w:rsidR="00627EB9">
        <w:rPr>
          <w:rFonts w:ascii="Arial" w:hAnsi="Arial" w:cs="Arial"/>
          <w:color w:val="002060"/>
          <w:sz w:val="22"/>
          <w:szCs w:val="22"/>
        </w:rPr>
        <w:t xml:space="preserve">voluntary amalgamation </w:t>
      </w:r>
      <w:r w:rsidRPr="00D44255">
        <w:rPr>
          <w:rFonts w:ascii="Arial" w:hAnsi="Arial" w:cs="Arial"/>
          <w:color w:val="002060"/>
          <w:sz w:val="22"/>
          <w:szCs w:val="22"/>
        </w:rPr>
        <w:t>of Kyneton District Health</w:t>
      </w:r>
      <w:r w:rsidR="00627EB9">
        <w:rPr>
          <w:rFonts w:ascii="Arial" w:hAnsi="Arial" w:cs="Arial"/>
          <w:color w:val="002060"/>
          <w:sz w:val="22"/>
          <w:szCs w:val="22"/>
        </w:rPr>
        <w:t xml:space="preserve"> and </w:t>
      </w:r>
      <w:r w:rsidR="00627EB9" w:rsidRPr="00D44255">
        <w:rPr>
          <w:rFonts w:ascii="Arial" w:hAnsi="Arial" w:cs="Arial"/>
          <w:color w:val="002060"/>
          <w:sz w:val="22"/>
          <w:szCs w:val="22"/>
        </w:rPr>
        <w:t>Hepburn Health Service</w:t>
      </w:r>
      <w:r w:rsidRPr="00D44255">
        <w:rPr>
          <w:rFonts w:ascii="Arial" w:hAnsi="Arial" w:cs="Arial"/>
          <w:color w:val="002060"/>
          <w:sz w:val="22"/>
          <w:szCs w:val="22"/>
        </w:rPr>
        <w:t xml:space="preserve">.  </w:t>
      </w:r>
      <w:r w:rsidR="00E71EC1" w:rsidRPr="00E71EC1">
        <w:rPr>
          <w:rFonts w:ascii="Arial" w:eastAsia="Times New Roman" w:hAnsi="Arial" w:cs="Arial"/>
          <w:color w:val="002060"/>
          <w:sz w:val="22"/>
          <w:szCs w:val="22"/>
          <w:shd w:val="clear" w:color="auto" w:fill="FFFFFF"/>
          <w:lang w:val="en-AU" w:eastAsia="en-US"/>
        </w:rPr>
        <w:t xml:space="preserve">This new organisation aims to meet the future health care needs of a growing population, deliver more and new services locally and provide greater access to high quality </w:t>
      </w:r>
      <w:r w:rsidR="00192591">
        <w:rPr>
          <w:rFonts w:ascii="Arial" w:eastAsia="Times New Roman" w:hAnsi="Arial" w:cs="Arial"/>
          <w:color w:val="002060"/>
          <w:sz w:val="22"/>
          <w:szCs w:val="22"/>
          <w:shd w:val="clear" w:color="auto" w:fill="FFFFFF"/>
          <w:lang w:val="en-AU" w:eastAsia="en-US"/>
        </w:rPr>
        <w:t xml:space="preserve">healthcare </w:t>
      </w:r>
      <w:r w:rsidR="00E71EC1" w:rsidRPr="00E71EC1">
        <w:rPr>
          <w:rFonts w:ascii="Arial" w:eastAsia="Times New Roman" w:hAnsi="Arial" w:cs="Arial"/>
          <w:color w:val="002060"/>
          <w:sz w:val="22"/>
          <w:szCs w:val="22"/>
          <w:shd w:val="clear" w:color="auto" w:fill="FFFFFF"/>
          <w:lang w:val="en-AU" w:eastAsia="en-US"/>
        </w:rPr>
        <w:t>for locals in each community.</w:t>
      </w:r>
      <w:r w:rsidR="00E71EC1" w:rsidRPr="00E71EC1">
        <w:rPr>
          <w:rFonts w:eastAsia="Times New Roman"/>
          <w:color w:val="002060"/>
          <w:lang w:val="en-AU" w:eastAsia="en-US"/>
        </w:rPr>
        <w:t xml:space="preserve">  </w:t>
      </w:r>
      <w:r w:rsidR="00941CAA" w:rsidRPr="00D44255">
        <w:rPr>
          <w:rFonts w:ascii="Arial" w:hAnsi="Arial" w:cs="Arial"/>
          <w:color w:val="002060"/>
          <w:sz w:val="22"/>
          <w:szCs w:val="22"/>
        </w:rPr>
        <w:t>The</w:t>
      </w:r>
      <w:r>
        <w:rPr>
          <w:rFonts w:ascii="Arial" w:hAnsi="Arial" w:cs="Arial"/>
          <w:color w:val="002060"/>
          <w:sz w:val="22"/>
          <w:szCs w:val="22"/>
        </w:rPr>
        <w:t>y</w:t>
      </w:r>
      <w:r w:rsidR="00941CAA" w:rsidRPr="00D44255">
        <w:rPr>
          <w:rFonts w:ascii="Arial" w:hAnsi="Arial" w:cs="Arial"/>
          <w:color w:val="002060"/>
          <w:sz w:val="22"/>
          <w:szCs w:val="22"/>
        </w:rPr>
        <w:t xml:space="preserve"> are </w:t>
      </w:r>
      <w:r w:rsidR="00FE241E">
        <w:rPr>
          <w:rFonts w:ascii="Arial" w:hAnsi="Arial" w:cs="Arial"/>
          <w:color w:val="002060"/>
          <w:sz w:val="22"/>
          <w:szCs w:val="22"/>
        </w:rPr>
        <w:t>currently</w:t>
      </w:r>
      <w:r w:rsidR="00941CAA" w:rsidRPr="00D44255">
        <w:rPr>
          <w:rFonts w:ascii="Arial" w:hAnsi="Arial" w:cs="Arial"/>
          <w:color w:val="002060"/>
          <w:kern w:val="28"/>
          <w:sz w:val="22"/>
          <w:szCs w:val="22"/>
        </w:rPr>
        <w:t xml:space="preserve"> seeking </w:t>
      </w:r>
      <w:r w:rsidR="00FE241E">
        <w:rPr>
          <w:rFonts w:ascii="Arial" w:hAnsi="Arial" w:cs="Arial"/>
          <w:color w:val="002060"/>
          <w:kern w:val="28"/>
          <w:sz w:val="22"/>
          <w:szCs w:val="22"/>
        </w:rPr>
        <w:t xml:space="preserve">to recruit </w:t>
      </w:r>
      <w:r w:rsidR="00941CAA" w:rsidRPr="00D44255">
        <w:rPr>
          <w:rFonts w:ascii="Arial" w:hAnsi="Arial" w:cs="Arial"/>
          <w:color w:val="002060"/>
          <w:kern w:val="28"/>
          <w:sz w:val="22"/>
          <w:szCs w:val="22"/>
        </w:rPr>
        <w:t xml:space="preserve">a high calibre health </w:t>
      </w:r>
      <w:r w:rsidR="00941CAA" w:rsidRPr="001A396E">
        <w:rPr>
          <w:rFonts w:ascii="Arial" w:hAnsi="Arial" w:cs="Arial"/>
          <w:color w:val="002060"/>
          <w:kern w:val="28"/>
          <w:sz w:val="22"/>
          <w:szCs w:val="22"/>
        </w:rPr>
        <w:t>executiv</w:t>
      </w:r>
      <w:r w:rsidR="009E25C3" w:rsidRPr="001A396E">
        <w:rPr>
          <w:rFonts w:ascii="Arial" w:hAnsi="Arial" w:cs="Arial"/>
          <w:color w:val="002060"/>
          <w:kern w:val="28"/>
          <w:sz w:val="22"/>
          <w:szCs w:val="22"/>
        </w:rPr>
        <w:t>e</w:t>
      </w:r>
      <w:r w:rsidR="001231E3" w:rsidRPr="001A396E">
        <w:rPr>
          <w:rFonts w:ascii="Arial" w:hAnsi="Arial" w:cs="Arial"/>
          <w:color w:val="002060"/>
          <w:kern w:val="28"/>
          <w:sz w:val="22"/>
          <w:szCs w:val="22"/>
        </w:rPr>
        <w:t xml:space="preserve"> who is driven to provide excellence in patient care</w:t>
      </w:r>
      <w:r w:rsidR="009E25C3" w:rsidRPr="001A396E">
        <w:rPr>
          <w:rFonts w:ascii="Arial" w:hAnsi="Arial" w:cs="Arial"/>
          <w:color w:val="002060"/>
          <w:kern w:val="28"/>
          <w:sz w:val="22"/>
          <w:szCs w:val="22"/>
        </w:rPr>
        <w:t xml:space="preserve"> for this important</w:t>
      </w:r>
      <w:r w:rsidRPr="001A396E">
        <w:rPr>
          <w:rFonts w:ascii="Arial" w:hAnsi="Arial" w:cs="Arial"/>
          <w:color w:val="002060"/>
          <w:kern w:val="28"/>
          <w:sz w:val="22"/>
          <w:szCs w:val="22"/>
        </w:rPr>
        <w:t xml:space="preserve"> </w:t>
      </w:r>
      <w:r w:rsidR="009E25C3" w:rsidRPr="001A396E">
        <w:rPr>
          <w:rFonts w:ascii="Arial" w:hAnsi="Arial" w:cs="Arial"/>
          <w:color w:val="002060"/>
          <w:kern w:val="28"/>
          <w:sz w:val="22"/>
          <w:szCs w:val="22"/>
        </w:rPr>
        <w:t>position.</w:t>
      </w:r>
    </w:p>
    <w:p w14:paraId="54055059" w14:textId="77777777" w:rsidR="009E25C3" w:rsidRPr="001A396E" w:rsidRDefault="009E25C3" w:rsidP="00D44255">
      <w:pPr>
        <w:jc w:val="both"/>
        <w:rPr>
          <w:rFonts w:ascii="Arial" w:hAnsi="Arial" w:cs="Arial"/>
          <w:color w:val="002060"/>
          <w:sz w:val="22"/>
          <w:szCs w:val="22"/>
        </w:rPr>
      </w:pPr>
    </w:p>
    <w:p w14:paraId="03E463D8" w14:textId="6166C0EC" w:rsidR="009E25C3" w:rsidRPr="00D44255" w:rsidRDefault="00D44255" w:rsidP="00D44255">
      <w:pPr>
        <w:ind w:left="-5"/>
        <w:jc w:val="both"/>
        <w:rPr>
          <w:rFonts w:ascii="Arial" w:hAnsi="Arial" w:cs="Arial"/>
          <w:color w:val="002060"/>
          <w:sz w:val="22"/>
          <w:szCs w:val="22"/>
        </w:rPr>
      </w:pPr>
      <w:r w:rsidRPr="001A396E">
        <w:rPr>
          <w:rFonts w:ascii="Arial" w:hAnsi="Arial" w:cs="Arial"/>
          <w:color w:val="002060"/>
          <w:sz w:val="22"/>
          <w:szCs w:val="22"/>
        </w:rPr>
        <w:t xml:space="preserve">Reporting to the CEO and a member of the CHRH executive team, the Executive Director Operations (Chief Nursing Officer), is responsible for the professional, strategic and operational leadership of clinical services within CHRH, as well as the leadership of quality management and compliance with the various accreditation bodies and standards. The position will also assume responsibility for campus Director of Nursing at Kyneton Health.  In collaboration with </w:t>
      </w:r>
      <w:r w:rsidR="001231E3" w:rsidRPr="001A396E">
        <w:rPr>
          <w:rFonts w:ascii="Arial" w:hAnsi="Arial" w:cs="Arial"/>
          <w:color w:val="002060"/>
          <w:sz w:val="22"/>
          <w:szCs w:val="22"/>
        </w:rPr>
        <w:t xml:space="preserve">the </w:t>
      </w:r>
      <w:r w:rsidRPr="001A396E">
        <w:rPr>
          <w:rFonts w:ascii="Arial" w:hAnsi="Arial" w:cs="Arial"/>
          <w:color w:val="002060"/>
          <w:sz w:val="22"/>
          <w:szCs w:val="22"/>
        </w:rPr>
        <w:t>CEO, peer Executive Director</w:t>
      </w:r>
      <w:r w:rsidR="00A20BBB" w:rsidRPr="001A396E">
        <w:rPr>
          <w:rFonts w:ascii="Arial" w:hAnsi="Arial" w:cs="Arial"/>
          <w:color w:val="002060"/>
          <w:sz w:val="22"/>
          <w:szCs w:val="22"/>
        </w:rPr>
        <w:t>, Directors</w:t>
      </w:r>
      <w:r w:rsidRPr="001A396E">
        <w:rPr>
          <w:rFonts w:ascii="Arial" w:hAnsi="Arial" w:cs="Arial"/>
          <w:color w:val="002060"/>
          <w:sz w:val="22"/>
          <w:szCs w:val="22"/>
        </w:rPr>
        <w:t xml:space="preserve"> and direct reports</w:t>
      </w:r>
      <w:r w:rsidR="001231E3" w:rsidRPr="001A396E">
        <w:rPr>
          <w:rFonts w:ascii="Arial" w:hAnsi="Arial" w:cs="Arial"/>
          <w:color w:val="002060"/>
          <w:sz w:val="22"/>
          <w:szCs w:val="22"/>
        </w:rPr>
        <w:t>,</w:t>
      </w:r>
      <w:r w:rsidRPr="001A396E">
        <w:rPr>
          <w:rFonts w:ascii="Arial" w:hAnsi="Arial" w:cs="Arial"/>
          <w:color w:val="002060"/>
          <w:sz w:val="22"/>
          <w:szCs w:val="22"/>
        </w:rPr>
        <w:t xml:space="preserve"> this position is responsible for the leadership, policy and professional development, patient care, and service delivery issues including the ongoing implementation and development of evidence</w:t>
      </w:r>
      <w:r w:rsidR="001231E3" w:rsidRPr="001A396E">
        <w:rPr>
          <w:rFonts w:ascii="Arial" w:hAnsi="Arial" w:cs="Arial"/>
          <w:color w:val="002060"/>
          <w:sz w:val="22"/>
          <w:szCs w:val="22"/>
        </w:rPr>
        <w:t>-</w:t>
      </w:r>
      <w:r w:rsidRPr="001A396E">
        <w:rPr>
          <w:rFonts w:ascii="Arial" w:hAnsi="Arial" w:cs="Arial"/>
          <w:color w:val="002060"/>
          <w:sz w:val="22"/>
          <w:szCs w:val="22"/>
        </w:rPr>
        <w:t>based practice and quality management</w:t>
      </w:r>
      <w:r w:rsidRPr="00D44255">
        <w:rPr>
          <w:rFonts w:ascii="Arial" w:hAnsi="Arial" w:cs="Arial"/>
          <w:color w:val="002060"/>
          <w:sz w:val="22"/>
          <w:szCs w:val="22"/>
        </w:rPr>
        <w:t>.</w:t>
      </w:r>
      <w:r w:rsidR="009E25C3" w:rsidRPr="00D44255">
        <w:rPr>
          <w:rFonts w:ascii="Arial" w:hAnsi="Arial" w:cs="Arial"/>
          <w:color w:val="002060"/>
          <w:sz w:val="22"/>
          <w:szCs w:val="22"/>
        </w:rPr>
        <w:t xml:space="preserve"> </w:t>
      </w:r>
    </w:p>
    <w:p w14:paraId="14E00A01" w14:textId="77777777" w:rsidR="00941CAA" w:rsidRPr="00D44255" w:rsidRDefault="00941CAA" w:rsidP="009E25C3">
      <w:pPr>
        <w:jc w:val="both"/>
        <w:rPr>
          <w:rFonts w:ascii="Arial" w:hAnsi="Arial" w:cs="Arial"/>
          <w:color w:val="002060"/>
          <w:sz w:val="22"/>
          <w:szCs w:val="22"/>
        </w:rPr>
      </w:pPr>
    </w:p>
    <w:p w14:paraId="71EC9191" w14:textId="3E20C30B" w:rsidR="00941CAA" w:rsidRPr="00D44255" w:rsidRDefault="00941CAA" w:rsidP="00D44255">
      <w:pPr>
        <w:spacing w:line="270" w:lineRule="auto"/>
        <w:jc w:val="both"/>
        <w:rPr>
          <w:rFonts w:ascii="Arial" w:hAnsi="Arial" w:cs="Arial"/>
          <w:color w:val="002060"/>
          <w:kern w:val="28"/>
          <w:sz w:val="22"/>
          <w:szCs w:val="22"/>
        </w:rPr>
      </w:pPr>
      <w:r w:rsidRPr="00D44255">
        <w:rPr>
          <w:rFonts w:ascii="Arial" w:hAnsi="Arial" w:cs="Arial"/>
          <w:color w:val="002060"/>
          <w:kern w:val="28"/>
          <w:sz w:val="22"/>
          <w:szCs w:val="22"/>
        </w:rPr>
        <w:t xml:space="preserve">To meet the requirements of the role you will have </w:t>
      </w:r>
      <w:r w:rsidR="00D44255" w:rsidRPr="00D44255">
        <w:rPr>
          <w:rFonts w:ascii="Arial" w:hAnsi="Arial" w:cs="Arial"/>
          <w:color w:val="002060"/>
          <w:sz w:val="22"/>
          <w:szCs w:val="22"/>
        </w:rPr>
        <w:t>registration with the Nursing and Midwifery Board of Australia as a registered nurse/midwife and a current annual practicing certificate</w:t>
      </w:r>
      <w:r w:rsidR="00D44255">
        <w:rPr>
          <w:rFonts w:ascii="Arial" w:hAnsi="Arial" w:cs="Arial"/>
          <w:color w:val="002060"/>
          <w:sz w:val="22"/>
          <w:szCs w:val="22"/>
        </w:rPr>
        <w:t>.  You will also p</w:t>
      </w:r>
      <w:r w:rsidR="00D44255" w:rsidRPr="00D44255">
        <w:rPr>
          <w:rFonts w:ascii="Arial" w:hAnsi="Arial" w:cs="Arial"/>
          <w:color w:val="002060"/>
          <w:sz w:val="22"/>
          <w:szCs w:val="22"/>
        </w:rPr>
        <w:t>ossess tertiary qualifications relevant to the position</w:t>
      </w:r>
      <w:r w:rsidR="00D44255">
        <w:rPr>
          <w:rFonts w:ascii="Arial" w:hAnsi="Arial" w:cs="Arial"/>
          <w:color w:val="002060"/>
          <w:sz w:val="22"/>
          <w:szCs w:val="22"/>
        </w:rPr>
        <w:t xml:space="preserve"> and be able to strongly demonstrate</w:t>
      </w:r>
      <w:r w:rsidR="00D44255" w:rsidRPr="00D44255">
        <w:rPr>
          <w:rFonts w:ascii="Arial" w:hAnsi="Arial" w:cs="Arial"/>
          <w:color w:val="002060"/>
          <w:sz w:val="22"/>
          <w:szCs w:val="22"/>
        </w:rPr>
        <w:t xml:space="preserve"> knowledge of contemporary health issues including rural health issues.</w:t>
      </w:r>
      <w:r w:rsidR="00D44255">
        <w:rPr>
          <w:rFonts w:ascii="Arial" w:hAnsi="Arial" w:cs="Arial"/>
          <w:color w:val="002060"/>
          <w:sz w:val="22"/>
          <w:szCs w:val="22"/>
        </w:rPr>
        <w:t xml:space="preserve"> </w:t>
      </w:r>
      <w:r w:rsidR="00767E84">
        <w:rPr>
          <w:rFonts w:ascii="Arial" w:hAnsi="Arial" w:cs="Arial"/>
          <w:color w:val="002060"/>
          <w:sz w:val="22"/>
          <w:szCs w:val="22"/>
        </w:rPr>
        <w:t xml:space="preserve">You will be aligned to our core values and </w:t>
      </w:r>
      <w:r w:rsidR="00D20441">
        <w:rPr>
          <w:rFonts w:ascii="Arial" w:hAnsi="Arial" w:cs="Arial"/>
          <w:color w:val="002060"/>
          <w:sz w:val="22"/>
          <w:szCs w:val="22"/>
        </w:rPr>
        <w:t>galvanize</w:t>
      </w:r>
      <w:r w:rsidR="00767E84">
        <w:rPr>
          <w:rFonts w:ascii="Arial" w:hAnsi="Arial" w:cs="Arial"/>
          <w:color w:val="002060"/>
          <w:sz w:val="22"/>
          <w:szCs w:val="22"/>
        </w:rPr>
        <w:t xml:space="preserve"> a </w:t>
      </w:r>
      <w:r w:rsidR="00E83AE5">
        <w:rPr>
          <w:rFonts w:ascii="Arial" w:hAnsi="Arial" w:cs="Arial"/>
          <w:color w:val="002060"/>
          <w:sz w:val="22"/>
          <w:szCs w:val="22"/>
        </w:rPr>
        <w:t>just</w:t>
      </w:r>
      <w:r w:rsidR="00767E84">
        <w:rPr>
          <w:rFonts w:ascii="Arial" w:hAnsi="Arial" w:cs="Arial"/>
          <w:color w:val="002060"/>
          <w:sz w:val="22"/>
          <w:szCs w:val="22"/>
        </w:rPr>
        <w:t xml:space="preserve"> culture through </w:t>
      </w:r>
      <w:r w:rsidR="00D20441">
        <w:rPr>
          <w:rFonts w:ascii="Arial" w:hAnsi="Arial" w:cs="Arial"/>
          <w:color w:val="002060"/>
          <w:sz w:val="22"/>
          <w:szCs w:val="22"/>
        </w:rPr>
        <w:t>effective</w:t>
      </w:r>
      <w:r w:rsidR="00767E84">
        <w:rPr>
          <w:rFonts w:ascii="Arial" w:hAnsi="Arial" w:cs="Arial"/>
          <w:color w:val="002060"/>
          <w:sz w:val="22"/>
          <w:szCs w:val="22"/>
        </w:rPr>
        <w:t xml:space="preserve"> leadership.</w:t>
      </w:r>
      <w:r w:rsidR="00D44255">
        <w:rPr>
          <w:rFonts w:ascii="Arial" w:hAnsi="Arial" w:cs="Arial"/>
          <w:color w:val="002060"/>
          <w:sz w:val="22"/>
          <w:szCs w:val="22"/>
        </w:rPr>
        <w:t xml:space="preserve"> </w:t>
      </w:r>
      <w:r w:rsidR="00D233AE" w:rsidRPr="00D44255">
        <w:rPr>
          <w:rFonts w:ascii="Arial" w:hAnsi="Arial" w:cs="Arial"/>
          <w:color w:val="002060"/>
          <w:sz w:val="22"/>
          <w:szCs w:val="22"/>
        </w:rPr>
        <w:t>Experience in the delivery of</w:t>
      </w:r>
      <w:r w:rsidR="00787236" w:rsidRPr="00D44255">
        <w:rPr>
          <w:rFonts w:ascii="Arial" w:hAnsi="Arial" w:cs="Arial"/>
          <w:color w:val="002060"/>
          <w:sz w:val="22"/>
          <w:szCs w:val="22"/>
        </w:rPr>
        <w:t xml:space="preserve"> acute, </w:t>
      </w:r>
      <w:r w:rsidRPr="00D44255">
        <w:rPr>
          <w:rFonts w:ascii="Arial" w:hAnsi="Arial" w:cs="Arial"/>
          <w:color w:val="002060"/>
          <w:sz w:val="22"/>
          <w:szCs w:val="22"/>
        </w:rPr>
        <w:t>residential</w:t>
      </w:r>
      <w:r w:rsidR="00787236" w:rsidRPr="00D44255">
        <w:rPr>
          <w:rFonts w:ascii="Arial" w:hAnsi="Arial" w:cs="Arial"/>
          <w:color w:val="002060"/>
          <w:sz w:val="22"/>
          <w:szCs w:val="22"/>
        </w:rPr>
        <w:t xml:space="preserve"> aged care</w:t>
      </w:r>
      <w:r w:rsidRPr="00D44255">
        <w:rPr>
          <w:rFonts w:ascii="Arial" w:hAnsi="Arial" w:cs="Arial"/>
          <w:color w:val="002060"/>
          <w:sz w:val="22"/>
          <w:szCs w:val="22"/>
        </w:rPr>
        <w:t>, community and primary health care services</w:t>
      </w:r>
      <w:r w:rsidR="009E25C3" w:rsidRPr="00D44255">
        <w:rPr>
          <w:rFonts w:ascii="Arial" w:hAnsi="Arial" w:cs="Arial"/>
          <w:color w:val="002060"/>
          <w:kern w:val="28"/>
          <w:sz w:val="22"/>
          <w:szCs w:val="22"/>
        </w:rPr>
        <w:t xml:space="preserve"> are also desirable</w:t>
      </w:r>
      <w:r w:rsidRPr="00D44255">
        <w:rPr>
          <w:rFonts w:ascii="Arial" w:hAnsi="Arial" w:cs="Arial"/>
          <w:color w:val="002060"/>
          <w:kern w:val="28"/>
          <w:sz w:val="22"/>
          <w:szCs w:val="22"/>
        </w:rPr>
        <w:t xml:space="preserve"> for this position.</w:t>
      </w:r>
    </w:p>
    <w:p w14:paraId="1B995346" w14:textId="77777777" w:rsidR="00941CAA" w:rsidRPr="00941CAA" w:rsidRDefault="00941CAA" w:rsidP="00941CAA">
      <w:pPr>
        <w:jc w:val="both"/>
        <w:rPr>
          <w:rFonts w:ascii="Arial" w:hAnsi="Arial" w:cs="Arial"/>
          <w:color w:val="002060"/>
          <w:kern w:val="28"/>
        </w:rPr>
      </w:pPr>
    </w:p>
    <w:p w14:paraId="4BBC07B8" w14:textId="77777777" w:rsidR="008E6F48" w:rsidRPr="008E6F48" w:rsidRDefault="00941CAA" w:rsidP="008E6F48">
      <w:pPr>
        <w:rPr>
          <w:sz w:val="22"/>
          <w:szCs w:val="22"/>
          <w:lang w:val="en-AU" w:eastAsia="en-US"/>
        </w:rPr>
      </w:pPr>
      <w:r w:rsidRPr="008E6F48">
        <w:rPr>
          <w:rFonts w:ascii="Arial" w:hAnsi="Arial" w:cs="Arial"/>
          <w:color w:val="002060"/>
          <w:kern w:val="28"/>
          <w:sz w:val="22"/>
          <w:szCs w:val="22"/>
        </w:rPr>
        <w:t>An attractive remuneration package will be negotiated with the successful applicant.</w:t>
      </w:r>
      <w:r w:rsidR="007669C8" w:rsidRPr="008E6F48">
        <w:rPr>
          <w:rFonts w:ascii="Arial" w:hAnsi="Arial" w:cs="Arial"/>
          <w:color w:val="002060"/>
          <w:kern w:val="28"/>
          <w:sz w:val="22"/>
          <w:szCs w:val="22"/>
        </w:rPr>
        <w:t xml:space="preserve">  For more information about CHRH click here</w:t>
      </w:r>
      <w:r w:rsidR="000E4A83" w:rsidRPr="008E6F48">
        <w:rPr>
          <w:rFonts w:ascii="Arial" w:hAnsi="Arial" w:cs="Arial"/>
          <w:color w:val="002060"/>
          <w:kern w:val="28"/>
          <w:sz w:val="22"/>
          <w:szCs w:val="22"/>
        </w:rPr>
        <w:t xml:space="preserve"> </w:t>
      </w:r>
      <w:hyperlink r:id="rId9" w:tgtFrame="_blank" w:history="1">
        <w:r w:rsidR="008E6F48" w:rsidRPr="008E6F48">
          <w:rPr>
            <w:rStyle w:val="Hyperlink"/>
            <w:rFonts w:ascii="Arial" w:hAnsi="Arial" w:cs="Arial"/>
            <w:color w:val="1155CC"/>
            <w:sz w:val="22"/>
            <w:szCs w:val="22"/>
            <w:shd w:val="clear" w:color="auto" w:fill="FFFFFF"/>
          </w:rPr>
          <w:t>https://www.chrh.org.au/articles/chrh-promo-video/</w:t>
        </w:r>
      </w:hyperlink>
    </w:p>
    <w:p w14:paraId="641C77F9" w14:textId="17ACBF43" w:rsidR="00941CAA" w:rsidRPr="00932386" w:rsidRDefault="00941CAA" w:rsidP="00941CAA">
      <w:pPr>
        <w:jc w:val="both"/>
        <w:rPr>
          <w:rFonts w:ascii="Arial" w:hAnsi="Arial" w:cs="Arial"/>
          <w:color w:val="002060"/>
          <w:kern w:val="28"/>
          <w:sz w:val="22"/>
          <w:szCs w:val="22"/>
        </w:rPr>
      </w:pPr>
    </w:p>
    <w:p w14:paraId="3333799A" w14:textId="77777777" w:rsidR="00941CAA" w:rsidRPr="00932386" w:rsidRDefault="00941CAA" w:rsidP="00941CAA">
      <w:pPr>
        <w:pStyle w:val="BodyText"/>
        <w:spacing w:before="0"/>
        <w:jc w:val="center"/>
        <w:rPr>
          <w:color w:val="002060"/>
          <w:kern w:val="28"/>
        </w:rPr>
      </w:pPr>
    </w:p>
    <w:p w14:paraId="473649EA" w14:textId="6E60BFE3" w:rsidR="00941CAA" w:rsidRDefault="00941CAA" w:rsidP="00A207DD">
      <w:pPr>
        <w:pStyle w:val="BodyText"/>
        <w:spacing w:before="0"/>
        <w:jc w:val="center"/>
      </w:pPr>
      <w:r w:rsidRPr="00932386">
        <w:rPr>
          <w:color w:val="002060"/>
          <w:kern w:val="28"/>
        </w:rPr>
        <w:t>Full position details can be obtained from our website at:</w:t>
      </w:r>
    </w:p>
    <w:p w14:paraId="08BE7D0A" w14:textId="77777777" w:rsidR="00941CAA" w:rsidRPr="00941CAA" w:rsidRDefault="00941CAA" w:rsidP="00941CAA">
      <w:pPr>
        <w:widowControl w:val="0"/>
        <w:autoSpaceDE w:val="0"/>
        <w:autoSpaceDN w:val="0"/>
        <w:adjustRightInd w:val="0"/>
        <w:jc w:val="center"/>
        <w:rPr>
          <w:rFonts w:ascii="Arial" w:hAnsi="Arial" w:cs="Arial"/>
          <w:color w:val="002060"/>
          <w:kern w:val="28"/>
          <w:sz w:val="32"/>
          <w:szCs w:val="32"/>
        </w:rPr>
      </w:pPr>
      <w:r w:rsidRPr="00941CAA">
        <w:rPr>
          <w:rFonts w:ascii="Arial" w:hAnsi="Arial" w:cs="Arial"/>
          <w:b/>
          <w:color w:val="002060"/>
          <w:kern w:val="28"/>
          <w:sz w:val="32"/>
          <w:szCs w:val="32"/>
        </w:rPr>
        <w:t>www.hrsa.com.au</w:t>
      </w:r>
      <w:bookmarkStart w:id="0" w:name="_GoBack"/>
      <w:bookmarkEnd w:id="0"/>
    </w:p>
    <w:p w14:paraId="0ECF92BF" w14:textId="77777777" w:rsidR="00941CAA" w:rsidRDefault="00941CAA" w:rsidP="00941CAA">
      <w:pPr>
        <w:jc w:val="center"/>
        <w:rPr>
          <w:rFonts w:ascii="Arial" w:hAnsi="Arial"/>
          <w:b/>
          <w:color w:val="002060"/>
          <w:sz w:val="21"/>
          <w:szCs w:val="21"/>
        </w:rPr>
      </w:pPr>
    </w:p>
    <w:p w14:paraId="3EDBD99D" w14:textId="4D3E6FB8" w:rsidR="00A1679E" w:rsidRPr="00E7689E" w:rsidRDefault="00A1679E" w:rsidP="00A1679E">
      <w:pPr>
        <w:jc w:val="center"/>
        <w:rPr>
          <w:rStyle w:val="Hyperlink"/>
          <w:rFonts w:ascii="Arial" w:hAnsi="Arial" w:cs="Arial"/>
          <w:color w:val="auto"/>
          <w:sz w:val="22"/>
          <w:szCs w:val="22"/>
          <w:u w:val="none"/>
        </w:rPr>
      </w:pPr>
      <w:r w:rsidRPr="00E7689E">
        <w:rPr>
          <w:rFonts w:ascii="Arial" w:hAnsi="Arial" w:cs="Arial"/>
          <w:color w:val="002060"/>
          <w:sz w:val="22"/>
          <w:szCs w:val="22"/>
        </w:rPr>
        <w:t>or contact Jo</w:t>
      </w:r>
      <w:r w:rsidR="009C7641" w:rsidRPr="00E7689E">
        <w:rPr>
          <w:rFonts w:ascii="Arial" w:hAnsi="Arial" w:cs="Arial"/>
          <w:color w:val="002060"/>
          <w:sz w:val="22"/>
          <w:szCs w:val="22"/>
        </w:rPr>
        <w:t xml:space="preserve"> Lowday</w:t>
      </w:r>
      <w:r w:rsidRPr="00E7689E">
        <w:rPr>
          <w:rFonts w:ascii="Arial" w:hAnsi="Arial" w:cs="Arial"/>
          <w:color w:val="002060"/>
          <w:sz w:val="22"/>
          <w:szCs w:val="22"/>
        </w:rPr>
        <w:t xml:space="preserve"> on: 04</w:t>
      </w:r>
      <w:r w:rsidR="009C7641" w:rsidRPr="00E7689E">
        <w:rPr>
          <w:rFonts w:ascii="Arial" w:hAnsi="Arial" w:cs="Arial"/>
          <w:color w:val="002060"/>
          <w:sz w:val="22"/>
          <w:szCs w:val="22"/>
        </w:rPr>
        <w:t xml:space="preserve">00 158 </w:t>
      </w:r>
      <w:r w:rsidR="00662F4A" w:rsidRPr="00E7689E">
        <w:rPr>
          <w:rFonts w:ascii="Arial" w:hAnsi="Arial" w:cs="Arial"/>
          <w:color w:val="002060"/>
          <w:sz w:val="22"/>
          <w:szCs w:val="22"/>
        </w:rPr>
        <w:t>155 To</w:t>
      </w:r>
      <w:r w:rsidRPr="00E7689E">
        <w:rPr>
          <w:rFonts w:ascii="Arial" w:hAnsi="Arial" w:cs="Arial"/>
          <w:color w:val="002060"/>
          <w:sz w:val="22"/>
          <w:szCs w:val="22"/>
        </w:rPr>
        <w:t xml:space="preserve"> make an application you will be required to submit: </w:t>
      </w:r>
      <w:proofErr w:type="gramStart"/>
      <w:r w:rsidRPr="00E7689E">
        <w:rPr>
          <w:rFonts w:ascii="Arial" w:hAnsi="Arial" w:cs="Arial"/>
          <w:color w:val="002060"/>
          <w:sz w:val="22"/>
          <w:szCs w:val="22"/>
        </w:rPr>
        <w:t>a</w:t>
      </w:r>
      <w:proofErr w:type="gramEnd"/>
      <w:r w:rsidRPr="00E7689E">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hyperlink r:id="rId10" w:history="1">
        <w:r w:rsidRPr="00E7689E">
          <w:rPr>
            <w:rStyle w:val="Hyperlink"/>
            <w:rFonts w:ascii="Arial" w:hAnsi="Arial" w:cs="Arial"/>
            <w:sz w:val="22"/>
            <w:szCs w:val="22"/>
          </w:rPr>
          <w:t>hrsa@hrsa.com.au</w:t>
        </w:r>
      </w:hyperlink>
    </w:p>
    <w:p w14:paraId="6F86FC21" w14:textId="77777777" w:rsidR="00A1679E" w:rsidRPr="00941CAA" w:rsidRDefault="00A1679E" w:rsidP="00A1679E">
      <w:pPr>
        <w:jc w:val="center"/>
        <w:rPr>
          <w:rFonts w:ascii="Arial" w:hAnsi="Arial"/>
          <w:b/>
          <w:color w:val="002060"/>
          <w:sz w:val="21"/>
          <w:szCs w:val="21"/>
        </w:rPr>
      </w:pPr>
    </w:p>
    <w:p w14:paraId="69991686" w14:textId="77777777" w:rsidR="00941CAA" w:rsidRPr="00941CAA" w:rsidRDefault="00941CAA" w:rsidP="00941CAA">
      <w:pPr>
        <w:jc w:val="center"/>
        <w:rPr>
          <w:rFonts w:ascii="Arial" w:hAnsi="Arial"/>
          <w:b/>
          <w:color w:val="002060"/>
        </w:rPr>
      </w:pPr>
    </w:p>
    <w:p w14:paraId="3101FECD" w14:textId="4DD680FC" w:rsidR="00941CAA" w:rsidRPr="00941CAA" w:rsidRDefault="00941CAA" w:rsidP="00941CAA">
      <w:pPr>
        <w:jc w:val="center"/>
        <w:rPr>
          <w:rFonts w:ascii="Arial" w:hAnsi="Arial"/>
          <w:b/>
          <w:color w:val="002060"/>
        </w:rPr>
      </w:pPr>
      <w:r w:rsidRPr="00941CAA">
        <w:rPr>
          <w:rFonts w:ascii="Arial" w:hAnsi="Arial"/>
          <w:b/>
          <w:color w:val="002060"/>
        </w:rPr>
        <w:t xml:space="preserve">Applications </w:t>
      </w:r>
      <w:r w:rsidR="00D44255">
        <w:rPr>
          <w:rFonts w:ascii="Arial" w:hAnsi="Arial"/>
          <w:b/>
          <w:color w:val="002060"/>
        </w:rPr>
        <w:t xml:space="preserve">close </w:t>
      </w:r>
      <w:r w:rsidR="009C7641">
        <w:rPr>
          <w:rFonts w:ascii="Arial" w:hAnsi="Arial"/>
          <w:b/>
          <w:color w:val="002060"/>
        </w:rPr>
        <w:t>28</w:t>
      </w:r>
      <w:r w:rsidR="00D44255">
        <w:rPr>
          <w:rFonts w:ascii="Arial" w:hAnsi="Arial"/>
          <w:b/>
          <w:color w:val="002060"/>
        </w:rPr>
        <w:t xml:space="preserve"> </w:t>
      </w:r>
      <w:r w:rsidR="009C7641">
        <w:rPr>
          <w:rFonts w:ascii="Arial" w:hAnsi="Arial"/>
          <w:b/>
          <w:color w:val="002060"/>
        </w:rPr>
        <w:t>May</w:t>
      </w:r>
      <w:r w:rsidR="00D44255">
        <w:rPr>
          <w:rFonts w:ascii="Arial" w:hAnsi="Arial"/>
          <w:b/>
          <w:color w:val="002060"/>
        </w:rPr>
        <w:t xml:space="preserve"> 202</w:t>
      </w:r>
      <w:r w:rsidR="009C7641">
        <w:rPr>
          <w:rFonts w:ascii="Arial" w:hAnsi="Arial"/>
          <w:b/>
          <w:color w:val="002060"/>
        </w:rPr>
        <w:t>1</w:t>
      </w:r>
    </w:p>
    <w:sectPr w:rsidR="00941CAA" w:rsidRPr="00941CAA" w:rsidSect="00432C14">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8FBE" w14:textId="77777777" w:rsidR="00636101" w:rsidRDefault="00636101" w:rsidP="00D13A73">
      <w:r>
        <w:separator/>
      </w:r>
    </w:p>
  </w:endnote>
  <w:endnote w:type="continuationSeparator" w:id="0">
    <w:p w14:paraId="55CB80A5" w14:textId="77777777" w:rsidR="00636101" w:rsidRDefault="00636101"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C180"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170BEA92" wp14:editId="3F32A71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C13F" w14:textId="77777777" w:rsidR="00636101" w:rsidRDefault="00636101" w:rsidP="00D13A73">
      <w:r>
        <w:separator/>
      </w:r>
    </w:p>
  </w:footnote>
  <w:footnote w:type="continuationSeparator" w:id="0">
    <w:p w14:paraId="3F5A5C72" w14:textId="77777777" w:rsidR="00636101" w:rsidRDefault="00636101"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3A62D2"/>
    <w:multiLevelType w:val="hybridMultilevel"/>
    <w:tmpl w:val="BA18CC48"/>
    <w:lvl w:ilvl="0" w:tplc="7B5ABA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0C64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3EAA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25B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67D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858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743C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E1F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B6FA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46"/>
    <w:rsid w:val="00042BEF"/>
    <w:rsid w:val="0006341D"/>
    <w:rsid w:val="000721A2"/>
    <w:rsid w:val="000A5D6D"/>
    <w:rsid w:val="000B03A0"/>
    <w:rsid w:val="000E4A83"/>
    <w:rsid w:val="001033F0"/>
    <w:rsid w:val="001231E3"/>
    <w:rsid w:val="00192591"/>
    <w:rsid w:val="001A396E"/>
    <w:rsid w:val="00283081"/>
    <w:rsid w:val="002844AF"/>
    <w:rsid w:val="00287AF2"/>
    <w:rsid w:val="00287BEC"/>
    <w:rsid w:val="002E34D9"/>
    <w:rsid w:val="00356258"/>
    <w:rsid w:val="00357FE5"/>
    <w:rsid w:val="00391D92"/>
    <w:rsid w:val="003A7D46"/>
    <w:rsid w:val="003F613F"/>
    <w:rsid w:val="00414ED3"/>
    <w:rsid w:val="00432C14"/>
    <w:rsid w:val="004547E9"/>
    <w:rsid w:val="004D2A13"/>
    <w:rsid w:val="0050013F"/>
    <w:rsid w:val="00513549"/>
    <w:rsid w:val="0059303B"/>
    <w:rsid w:val="00616D79"/>
    <w:rsid w:val="00627EB9"/>
    <w:rsid w:val="00636101"/>
    <w:rsid w:val="00662F4A"/>
    <w:rsid w:val="00680F46"/>
    <w:rsid w:val="00717F6E"/>
    <w:rsid w:val="007260A8"/>
    <w:rsid w:val="007669C8"/>
    <w:rsid w:val="00767E84"/>
    <w:rsid w:val="00787236"/>
    <w:rsid w:val="007D5C62"/>
    <w:rsid w:val="008861D0"/>
    <w:rsid w:val="008953F6"/>
    <w:rsid w:val="00897F42"/>
    <w:rsid w:val="008B4B99"/>
    <w:rsid w:val="008D43A7"/>
    <w:rsid w:val="008D5B80"/>
    <w:rsid w:val="008D6FF4"/>
    <w:rsid w:val="008E6F48"/>
    <w:rsid w:val="00932386"/>
    <w:rsid w:val="00941CAA"/>
    <w:rsid w:val="00953F98"/>
    <w:rsid w:val="009A02EA"/>
    <w:rsid w:val="009A2C12"/>
    <w:rsid w:val="009A742F"/>
    <w:rsid w:val="009B783F"/>
    <w:rsid w:val="009C7641"/>
    <w:rsid w:val="009E25C3"/>
    <w:rsid w:val="009E4FC8"/>
    <w:rsid w:val="00A1679E"/>
    <w:rsid w:val="00A207DD"/>
    <w:rsid w:val="00A20BBB"/>
    <w:rsid w:val="00A7596C"/>
    <w:rsid w:val="00AB5BC5"/>
    <w:rsid w:val="00B36177"/>
    <w:rsid w:val="00B66CBD"/>
    <w:rsid w:val="00B71C5E"/>
    <w:rsid w:val="00B8735A"/>
    <w:rsid w:val="00B96DD9"/>
    <w:rsid w:val="00BC52B9"/>
    <w:rsid w:val="00BC7656"/>
    <w:rsid w:val="00BD6620"/>
    <w:rsid w:val="00C00F8C"/>
    <w:rsid w:val="00CB1EEF"/>
    <w:rsid w:val="00CE03F7"/>
    <w:rsid w:val="00CE6CB7"/>
    <w:rsid w:val="00CF3BB5"/>
    <w:rsid w:val="00D13A73"/>
    <w:rsid w:val="00D20441"/>
    <w:rsid w:val="00D233AE"/>
    <w:rsid w:val="00D417AA"/>
    <w:rsid w:val="00D44255"/>
    <w:rsid w:val="00DA4BC5"/>
    <w:rsid w:val="00E14118"/>
    <w:rsid w:val="00E26D5D"/>
    <w:rsid w:val="00E71EC1"/>
    <w:rsid w:val="00E7689E"/>
    <w:rsid w:val="00E83AE5"/>
    <w:rsid w:val="00EB7133"/>
    <w:rsid w:val="00F0445E"/>
    <w:rsid w:val="00F14D74"/>
    <w:rsid w:val="00F36FD6"/>
    <w:rsid w:val="00F62EBB"/>
    <w:rsid w:val="00FC4981"/>
    <w:rsid w:val="00FD53CF"/>
    <w:rsid w:val="00FD7D7B"/>
    <w:rsid w:val="00FE2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9859"/>
  <w15:docId w15:val="{1284C3F4-5702-7E49-9E91-7D41E008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odyText">
    <w:name w:val="Body Text"/>
    <w:basedOn w:val="Normal"/>
    <w:link w:val="BodyTextChar"/>
    <w:uiPriority w:val="99"/>
    <w:unhideWhenUsed/>
    <w:rsid w:val="008861D0"/>
    <w:pPr>
      <w:spacing w:before="100"/>
      <w:jc w:val="both"/>
    </w:pPr>
    <w:rPr>
      <w:rFonts w:ascii="Arial" w:hAnsi="Arial" w:cs="Arial"/>
      <w:sz w:val="22"/>
      <w:szCs w:val="22"/>
      <w:lang w:val="en-AU" w:eastAsia="en-AU"/>
    </w:rPr>
  </w:style>
  <w:style w:type="character" w:customStyle="1" w:styleId="BodyTextChar">
    <w:name w:val="Body Text Char"/>
    <w:basedOn w:val="DefaultParagraphFont"/>
    <w:link w:val="BodyText"/>
    <w:uiPriority w:val="99"/>
    <w:rsid w:val="008861D0"/>
    <w:rPr>
      <w:rFonts w:ascii="Arial" w:hAnsi="Arial" w:cs="Arial"/>
      <w:lang w:eastAsia="en-AU"/>
    </w:rPr>
  </w:style>
  <w:style w:type="paragraph" w:styleId="BalloonText">
    <w:name w:val="Balloon Text"/>
    <w:basedOn w:val="Normal"/>
    <w:link w:val="BalloonTextChar"/>
    <w:uiPriority w:val="99"/>
    <w:semiHidden/>
    <w:unhideWhenUsed/>
    <w:rsid w:val="00F62EBB"/>
    <w:rPr>
      <w:rFonts w:ascii="Tahoma" w:hAnsi="Tahoma" w:cs="Tahoma"/>
      <w:sz w:val="16"/>
      <w:szCs w:val="16"/>
    </w:rPr>
  </w:style>
  <w:style w:type="character" w:customStyle="1" w:styleId="BalloonTextChar">
    <w:name w:val="Balloon Text Char"/>
    <w:basedOn w:val="DefaultParagraphFont"/>
    <w:link w:val="BalloonText"/>
    <w:uiPriority w:val="99"/>
    <w:semiHidden/>
    <w:rsid w:val="00F62EB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6666">
      <w:bodyDiv w:val="1"/>
      <w:marLeft w:val="0"/>
      <w:marRight w:val="0"/>
      <w:marTop w:val="0"/>
      <w:marBottom w:val="0"/>
      <w:divBdr>
        <w:top w:val="none" w:sz="0" w:space="0" w:color="auto"/>
        <w:left w:val="none" w:sz="0" w:space="0" w:color="auto"/>
        <w:bottom w:val="none" w:sz="0" w:space="0" w:color="auto"/>
        <w:right w:val="none" w:sz="0" w:space="0" w:color="auto"/>
      </w:divBdr>
    </w:div>
    <w:div w:id="818812952">
      <w:bodyDiv w:val="1"/>
      <w:marLeft w:val="0"/>
      <w:marRight w:val="0"/>
      <w:marTop w:val="0"/>
      <w:marBottom w:val="0"/>
      <w:divBdr>
        <w:top w:val="none" w:sz="0" w:space="0" w:color="auto"/>
        <w:left w:val="none" w:sz="0" w:space="0" w:color="auto"/>
        <w:bottom w:val="none" w:sz="0" w:space="0" w:color="auto"/>
        <w:right w:val="none" w:sz="0" w:space="0" w:color="auto"/>
      </w:divBdr>
    </w:div>
    <w:div w:id="1102262460">
      <w:bodyDiv w:val="1"/>
      <w:marLeft w:val="0"/>
      <w:marRight w:val="0"/>
      <w:marTop w:val="0"/>
      <w:marBottom w:val="0"/>
      <w:divBdr>
        <w:top w:val="none" w:sz="0" w:space="0" w:color="auto"/>
        <w:left w:val="none" w:sz="0" w:space="0" w:color="auto"/>
        <w:bottom w:val="none" w:sz="0" w:space="0" w:color="auto"/>
        <w:right w:val="none" w:sz="0" w:space="0" w:color="auto"/>
      </w:divBdr>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sa@hrsa.com.au" TargetMode="External"/><Relationship Id="rId4" Type="http://schemas.openxmlformats.org/officeDocument/2006/relationships/webSettings" Target="webSettings.xml"/><Relationship Id="rId9" Type="http://schemas.openxmlformats.org/officeDocument/2006/relationships/hyperlink" Target="https://www.chrh.org.au/articles/chrh-promo-vide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5</cp:revision>
  <dcterms:created xsi:type="dcterms:W3CDTF">2021-05-07T00:42:00Z</dcterms:created>
  <dcterms:modified xsi:type="dcterms:W3CDTF">2021-05-10T05:54:00Z</dcterms:modified>
</cp:coreProperties>
</file>