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Pr="00A14050" w:rsidRDefault="00F67B40" w:rsidP="00A14050">
      <w:pPr>
        <w:pStyle w:val="NoSpacing"/>
        <w:rPr>
          <w:rFonts w:ascii="Montserrat" w:hAnsi="Montserrat"/>
          <w:color w:val="002060"/>
          <w:sz w:val="52"/>
          <w:szCs w:val="52"/>
        </w:rPr>
      </w:pPr>
      <w:r w:rsidRPr="00A14050">
        <w:rPr>
          <w:rFonts w:ascii="Montserrat" w:hAnsi="Montserrat"/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C150972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5E1847CF" w14:textId="77777777" w:rsidR="008215EF" w:rsidRPr="00A14050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A14050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Chief Executive Officer</w:t>
      </w:r>
    </w:p>
    <w:p w14:paraId="0FD9CDCC" w14:textId="63AB0EE3" w:rsidR="00084ADF" w:rsidRPr="00A14050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br/>
      </w:r>
      <w:r w:rsidR="00A14050">
        <w:rPr>
          <w:rFonts w:ascii="Montserrat" w:hAnsi="Montserrat"/>
          <w:b/>
          <w:color w:val="002060"/>
          <w:sz w:val="52"/>
          <w:szCs w:val="52"/>
        </w:rPr>
        <w:t>Corryong Health</w:t>
      </w:r>
    </w:p>
    <w:p w14:paraId="0D2C5249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31B8B213" w14:textId="4E722BE1" w:rsidR="00084ADF" w:rsidRPr="00A14050" w:rsidRDefault="00A14050" w:rsidP="00084AD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D0A3BD2" wp14:editId="047B5C28">
            <wp:extent cx="4554279" cy="1631950"/>
            <wp:effectExtent l="0" t="0" r="0" b="6350"/>
            <wp:docPr id="2085079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79329" name="Picture 20850793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6" cy="163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7C4" w14:textId="77777777" w:rsidR="00883E77" w:rsidRPr="00A14050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Default="00084ADF" w:rsidP="00084ADF">
      <w:pPr>
        <w:jc w:val="center"/>
        <w:rPr>
          <w:rFonts w:ascii="Montserrat" w:hAnsi="Montserrat"/>
        </w:rPr>
      </w:pPr>
    </w:p>
    <w:p w14:paraId="75B165E0" w14:textId="77777777" w:rsidR="00A14050" w:rsidRDefault="00A14050" w:rsidP="00084ADF">
      <w:pPr>
        <w:jc w:val="center"/>
        <w:rPr>
          <w:rFonts w:ascii="Montserrat" w:hAnsi="Montserrat"/>
        </w:rPr>
      </w:pPr>
    </w:p>
    <w:p w14:paraId="46B082CB" w14:textId="77777777" w:rsidR="00A14050" w:rsidRPr="00A14050" w:rsidRDefault="00A14050" w:rsidP="00084ADF">
      <w:pPr>
        <w:jc w:val="center"/>
        <w:rPr>
          <w:rFonts w:ascii="Montserrat" w:hAnsi="Montserrat"/>
        </w:rPr>
      </w:pPr>
    </w:p>
    <w:p w14:paraId="097EDAB7" w14:textId="785D7556" w:rsidR="00680953" w:rsidRPr="00A14050" w:rsidRDefault="00680953" w:rsidP="001132DC">
      <w:pPr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FEEC998" w:rsidR="00305C99" w:rsidRPr="00A14050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 w:rsidRPr="00A14050"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A14050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>th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A14050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A14050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>Word</w:t>
      </w:r>
      <w:r w:rsidRPr="00A14050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A14050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 to help you get started)</w:t>
      </w:r>
    </w:p>
    <w:p w14:paraId="38125343" w14:textId="77777777" w:rsidR="003A5AF1" w:rsidRPr="00A14050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A14050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A14050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A14050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A14050" w:rsidRDefault="00680953" w:rsidP="00A427C4">
      <w:pPr>
        <w:rPr>
          <w:rFonts w:ascii="Montserrat" w:hAnsi="Montserrat"/>
        </w:rPr>
      </w:pPr>
    </w:p>
    <w:p w14:paraId="1F484729" w14:textId="420283EA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A14050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A14050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A14050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A14050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post restructure / redundancy</w:t>
            </w:r>
          </w:p>
        </w:tc>
      </w:tr>
      <w:tr w:rsidR="00A82ACC" w:rsidRPr="00A14050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A14050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A14050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Pr="00A14050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Pr="00A14050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A14050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A14050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A14050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A14050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A14050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A14050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A14050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A14050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A14050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A14050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A14050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A14050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A14050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A14050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A14050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A14050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A14050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A14050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3EC2811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C0415E" w:rsidRPr="00A14050">
              <w:rPr>
                <w:rFonts w:ascii="Montserrat" w:hAnsi="Montserrat"/>
                <w:color w:val="022F65"/>
                <w:sz w:val="20"/>
                <w:szCs w:val="20"/>
              </w:rPr>
              <w:t>senior management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30CDA16B" w:rsidR="00DB1BF4" w:rsidRPr="00A14050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A14050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</w:t>
            </w:r>
            <w:r w:rsidR="008B140F" w:rsidRPr="00A14050">
              <w:rPr>
                <w:rFonts w:ascii="Montserrat" w:hAnsi="Montserrat"/>
                <w:color w:val="7030A0"/>
                <w:sz w:val="20"/>
                <w:szCs w:val="20"/>
              </w:rPr>
              <w:t>CFO in</w:t>
            </w:r>
            <w:r w:rsidR="001A31A3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two Victorian Public Healt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6661477" w:rsidR="00680953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Role required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0260BEFC" w14:textId="606C5F7B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Acting CEO experience for leave cover.</w:t>
            </w:r>
          </w:p>
          <w:p w14:paraId="1876A9E0" w14:textId="77777777" w:rsidR="00C0415E" w:rsidRPr="00A14050" w:rsidRDefault="00C041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5C5FE8E" w14:textId="7D6A8DC4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Exec on call experience 1 in 6 weeks. Have taken a lead role in </w:t>
            </w:r>
            <w:r w:rsidR="00C0415E" w:rsidRPr="00A14050">
              <w:rPr>
                <w:rFonts w:ascii="Montserrat" w:hAnsi="Montserrat"/>
                <w:color w:val="7030A0"/>
                <w:sz w:val="20"/>
                <w:szCs w:val="20"/>
              </w:rPr>
              <w:t>Emergency Management responses for bush fire / floods</w:t>
            </w:r>
          </w:p>
          <w:p w14:paraId="72E30870" w14:textId="77777777" w:rsidR="00974D04" w:rsidRPr="00A14050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A14050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A14050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A14050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A14050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3C73E0DB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A14050">
              <w:rPr>
                <w:rFonts w:ascii="Montserrat" w:hAnsi="Montserrat"/>
                <w:color w:val="7030A0"/>
                <w:sz w:val="20"/>
                <w:szCs w:val="20"/>
              </w:rPr>
              <w:t>$30M budget.</w:t>
            </w:r>
          </w:p>
          <w:p w14:paraId="548D9D0B" w14:textId="560B631A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75DE5E6A" w14:textId="77777777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4E2BA4E" w14:textId="39C7A903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of Audit and Risk Committee, 2024- Current</w:t>
            </w:r>
          </w:p>
          <w:p w14:paraId="17D64EBF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A14050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A14050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22B4BE0" w14:textId="77777777" w:rsidR="00A14050" w:rsidRPr="00A14050" w:rsidRDefault="00A14050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A14050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A14050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A14050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A14050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6DF59B8B" w14:textId="77777777" w:rsidR="00A14050" w:rsidRPr="00A14050" w:rsidRDefault="00A14050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A14050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A14050">
        <w:rPr>
          <w:rFonts w:ascii="Montserrat" w:hAnsi="Montserrat"/>
          <w:i/>
          <w:color w:val="FF0000"/>
          <w:sz w:val="20"/>
          <w:szCs w:val="20"/>
        </w:rPr>
        <w:t>(</w:t>
      </w:r>
      <w:r w:rsidR="00FE5F6B" w:rsidRPr="00A14050">
        <w:rPr>
          <w:rFonts w:ascii="Montserrat" w:hAnsi="Montserrat"/>
          <w:i/>
          <w:color w:val="FF0000"/>
          <w:sz w:val="20"/>
          <w:szCs w:val="20"/>
        </w:rPr>
        <w:t>D</w:t>
      </w:r>
      <w:r w:rsidRPr="00A14050">
        <w:rPr>
          <w:rFonts w:ascii="Montserrat" w:hAnsi="Montserrat"/>
          <w:i/>
          <w:color w:val="FF0000"/>
          <w:sz w:val="20"/>
          <w:szCs w:val="20"/>
        </w:rPr>
        <w:t>elete the words not applicable to your application i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>e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A14050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A14050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A14050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A14050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A14050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A14050" w14:paraId="3F042913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</w:tcPr>
          <w:p w14:paraId="79D97C5F" w14:textId="4264925C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7854711" w14:textId="43B58E2E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A14050" w14:paraId="467F4B2B" w14:textId="77777777" w:rsidTr="00536BC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2B099" w14:textId="71E8557B" w:rsidR="00CE70FD" w:rsidRPr="00A14050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A14050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A14050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A1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700B"/>
    <w:rsid w:val="002779BC"/>
    <w:rsid w:val="00292634"/>
    <w:rsid w:val="00293D1D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8215EF"/>
    <w:rsid w:val="008659A5"/>
    <w:rsid w:val="00883E77"/>
    <w:rsid w:val="008B140F"/>
    <w:rsid w:val="009334C9"/>
    <w:rsid w:val="00974D04"/>
    <w:rsid w:val="009A60E7"/>
    <w:rsid w:val="009B2945"/>
    <w:rsid w:val="009B4035"/>
    <w:rsid w:val="009B5C8C"/>
    <w:rsid w:val="009D6362"/>
    <w:rsid w:val="009D758C"/>
    <w:rsid w:val="009F2DDA"/>
    <w:rsid w:val="00A01DE4"/>
    <w:rsid w:val="00A14050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62489"/>
    <w:rsid w:val="00B715C9"/>
    <w:rsid w:val="00B71C5E"/>
    <w:rsid w:val="00B80ED9"/>
    <w:rsid w:val="00BB5587"/>
    <w:rsid w:val="00BD205E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2025-06-11T09:50:00Z</dcterms:created>
  <dcterms:modified xsi:type="dcterms:W3CDTF">2025-06-11T09:50:00Z</dcterms:modified>
</cp:coreProperties>
</file>