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96F6" w14:textId="71E878E8" w:rsidR="00072B67" w:rsidRPr="00A143E6" w:rsidRDefault="00FB629A" w:rsidP="0022109C">
      <w:pPr>
        <w:ind w:left="-567" w:right="-22"/>
        <w:rPr>
          <w:rFonts w:ascii="Montserrat" w:hAnsi="Montserrat" w:cs="Arial"/>
          <w:b/>
          <w:color w:val="002060"/>
          <w:sz w:val="48"/>
          <w:szCs w:val="48"/>
        </w:rPr>
      </w:pPr>
      <w:r w:rsidRPr="00A143E6">
        <w:rPr>
          <w:rFonts w:ascii="Montserrat" w:hAnsi="Montserrat"/>
          <w:noProof/>
          <w:sz w:val="48"/>
          <w:szCs w:val="48"/>
          <w:lang w:val="en-AU" w:eastAsia="en-AU"/>
        </w:rPr>
        <w:drawing>
          <wp:anchor distT="0" distB="0" distL="0" distR="0" simplePos="0" relativeHeight="251661312" behindDoc="1" locked="1" layoutInCell="1" allowOverlap="1" wp14:anchorId="2670E1A4" wp14:editId="5953B9B0">
            <wp:simplePos x="0" y="0"/>
            <wp:positionH relativeFrom="page">
              <wp:posOffset>0</wp:posOffset>
            </wp:positionH>
            <wp:positionV relativeFrom="page">
              <wp:posOffset>-12700</wp:posOffset>
            </wp:positionV>
            <wp:extent cx="7556500" cy="1797050"/>
            <wp:effectExtent l="0" t="0" r="6350" b="0"/>
            <wp:wrapSquare wrapText="bothSides"/>
            <wp:docPr id="1122298211" name="Picture 1122298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6500" cy="179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305" w:rsidRPr="00A143E6">
        <w:rPr>
          <w:rFonts w:ascii="Montserrat" w:hAnsi="Montserrat" w:cs="Arial"/>
          <w:b/>
          <w:color w:val="002060"/>
          <w:sz w:val="48"/>
          <w:szCs w:val="48"/>
        </w:rPr>
        <w:t>Aged Care Manager</w:t>
      </w:r>
    </w:p>
    <w:p w14:paraId="171CE584" w14:textId="632D3826" w:rsidR="00733384" w:rsidRPr="00A143E6" w:rsidRDefault="000001AD" w:rsidP="0022109C">
      <w:pPr>
        <w:spacing w:line="276" w:lineRule="auto"/>
        <w:ind w:left="-567"/>
        <w:rPr>
          <w:rFonts w:ascii="Montserrat" w:hAnsi="Montserrat" w:cs="Arial"/>
          <w:b/>
          <w:color w:val="002060"/>
          <w:sz w:val="48"/>
          <w:szCs w:val="48"/>
        </w:rPr>
      </w:pPr>
      <w:r w:rsidRPr="00A143E6">
        <w:rPr>
          <w:rFonts w:ascii="Montserrat" w:hAnsi="Montserrat" w:cs="Arial"/>
          <w:b/>
          <w:color w:val="002060"/>
          <w:sz w:val="48"/>
          <w:szCs w:val="48"/>
        </w:rPr>
        <w:t>Euroa</w:t>
      </w:r>
      <w:r w:rsidR="00733384" w:rsidRPr="00A143E6">
        <w:rPr>
          <w:rFonts w:ascii="Montserrat" w:hAnsi="Montserrat" w:cs="Arial"/>
          <w:b/>
          <w:color w:val="002060"/>
          <w:sz w:val="48"/>
          <w:szCs w:val="48"/>
        </w:rPr>
        <w:t xml:space="preserve"> Health</w:t>
      </w:r>
      <w:r w:rsidRPr="00A143E6">
        <w:rPr>
          <w:rFonts w:ascii="Montserrat" w:hAnsi="Montserrat" w:cs="Arial"/>
          <w:b/>
          <w:color w:val="002060"/>
          <w:sz w:val="48"/>
          <w:szCs w:val="48"/>
        </w:rPr>
        <w:t xml:space="preserve"> Inc</w:t>
      </w:r>
      <w:r w:rsidR="00D36435" w:rsidRPr="00A143E6">
        <w:rPr>
          <w:rFonts w:ascii="Montserrat" w:hAnsi="Montserrat" w:cs="Arial"/>
          <w:b/>
          <w:color w:val="002060"/>
          <w:sz w:val="48"/>
          <w:szCs w:val="48"/>
        </w:rPr>
        <w:t xml:space="preserve"> – Full Time</w:t>
      </w:r>
    </w:p>
    <w:p w14:paraId="3D3721C4" w14:textId="77777777" w:rsidR="00D36435" w:rsidRPr="00616028" w:rsidRDefault="00D36435" w:rsidP="000001AD">
      <w:pPr>
        <w:spacing w:line="276" w:lineRule="auto"/>
        <w:rPr>
          <w:rFonts w:ascii="Montserrat" w:hAnsi="Montserrat" w:cs="Arial"/>
          <w:b/>
          <w:color w:val="002060"/>
          <w:sz w:val="28"/>
          <w:szCs w:val="28"/>
        </w:rPr>
      </w:pPr>
    </w:p>
    <w:p w14:paraId="4B1EB1CE" w14:textId="10187392" w:rsidR="00D36435" w:rsidRPr="00A143E6" w:rsidRDefault="00D36435" w:rsidP="0022109C">
      <w:pPr>
        <w:pStyle w:val="ListParagraph"/>
        <w:numPr>
          <w:ilvl w:val="0"/>
          <w:numId w:val="19"/>
        </w:numPr>
        <w:rPr>
          <w:rFonts w:ascii="Montserrat" w:hAnsi="Montserrat" w:cs="Arial"/>
          <w:b/>
          <w:color w:val="002060"/>
          <w:sz w:val="24"/>
          <w:szCs w:val="24"/>
          <w:lang w:val="en-US"/>
        </w:rPr>
      </w:pPr>
      <w:r w:rsidRPr="00A143E6">
        <w:rPr>
          <w:rFonts w:ascii="Montserrat" w:hAnsi="Montserrat" w:cs="Arial"/>
          <w:b/>
          <w:color w:val="002060"/>
          <w:sz w:val="24"/>
          <w:szCs w:val="24"/>
          <w:lang w:val="en-US"/>
        </w:rPr>
        <w:t xml:space="preserve">Prime regional living – </w:t>
      </w:r>
      <w:r w:rsidR="00E1660B" w:rsidRPr="00A143E6">
        <w:rPr>
          <w:rFonts w:ascii="Montserrat" w:hAnsi="Montserrat" w:cs="Arial"/>
          <w:b/>
          <w:color w:val="002060"/>
          <w:sz w:val="24"/>
          <w:szCs w:val="24"/>
          <w:lang w:val="en-US"/>
        </w:rPr>
        <w:t xml:space="preserve">in </w:t>
      </w:r>
      <w:r w:rsidR="00DC2FB3" w:rsidRPr="00A143E6">
        <w:rPr>
          <w:rFonts w:ascii="Montserrat" w:hAnsi="Montserrat" w:cs="Arial"/>
          <w:b/>
          <w:color w:val="002060"/>
          <w:sz w:val="24"/>
          <w:szCs w:val="24"/>
          <w:lang w:val="en-US"/>
        </w:rPr>
        <w:t>Victoria</w:t>
      </w:r>
      <w:r w:rsidR="0064489C">
        <w:rPr>
          <w:rFonts w:ascii="Montserrat" w:hAnsi="Montserrat" w:cs="Arial"/>
          <w:b/>
          <w:color w:val="002060"/>
          <w:sz w:val="24"/>
          <w:szCs w:val="24"/>
          <w:lang w:val="en-US"/>
        </w:rPr>
        <w:t>’</w:t>
      </w:r>
      <w:r w:rsidR="00DC2FB3" w:rsidRPr="00A143E6">
        <w:rPr>
          <w:rFonts w:ascii="Montserrat" w:hAnsi="Montserrat" w:cs="Arial"/>
          <w:b/>
          <w:color w:val="002060"/>
          <w:sz w:val="24"/>
          <w:szCs w:val="24"/>
          <w:lang w:val="en-US"/>
        </w:rPr>
        <w:t>s</w:t>
      </w:r>
      <w:r w:rsidR="00E1660B" w:rsidRPr="00A143E6">
        <w:rPr>
          <w:rFonts w:ascii="Montserrat" w:hAnsi="Montserrat" w:cs="Arial"/>
          <w:b/>
          <w:color w:val="002060"/>
          <w:sz w:val="24"/>
          <w:szCs w:val="24"/>
          <w:lang w:val="en-US"/>
        </w:rPr>
        <w:t xml:space="preserve"> friendl</w:t>
      </w:r>
      <w:r w:rsidR="00DC2FB3" w:rsidRPr="00A143E6">
        <w:rPr>
          <w:rFonts w:ascii="Montserrat" w:hAnsi="Montserrat" w:cs="Arial"/>
          <w:b/>
          <w:color w:val="002060"/>
          <w:sz w:val="24"/>
          <w:szCs w:val="24"/>
          <w:lang w:val="en-US"/>
        </w:rPr>
        <w:t>iest</w:t>
      </w:r>
      <w:r w:rsidR="00E1660B" w:rsidRPr="00A143E6">
        <w:rPr>
          <w:rFonts w:ascii="Montserrat" w:hAnsi="Montserrat" w:cs="Arial"/>
          <w:b/>
          <w:color w:val="002060"/>
          <w:sz w:val="24"/>
          <w:szCs w:val="24"/>
          <w:lang w:val="en-US"/>
        </w:rPr>
        <w:t xml:space="preserve"> town</w:t>
      </w:r>
    </w:p>
    <w:p w14:paraId="7397FF9A" w14:textId="14DD4AB0" w:rsidR="00D36435" w:rsidRPr="00A143E6" w:rsidRDefault="00D36435" w:rsidP="0022109C">
      <w:pPr>
        <w:pStyle w:val="ListParagraph"/>
        <w:numPr>
          <w:ilvl w:val="0"/>
          <w:numId w:val="19"/>
        </w:numPr>
        <w:rPr>
          <w:rFonts w:ascii="Montserrat" w:hAnsi="Montserrat" w:cs="Arial"/>
          <w:b/>
          <w:color w:val="002060"/>
          <w:sz w:val="24"/>
          <w:szCs w:val="24"/>
          <w:lang w:val="en-US"/>
        </w:rPr>
      </w:pPr>
      <w:r w:rsidRPr="00A143E6">
        <w:rPr>
          <w:rFonts w:ascii="Montserrat" w:hAnsi="Montserrat" w:cs="Arial"/>
          <w:b/>
          <w:color w:val="002060"/>
          <w:sz w:val="24"/>
          <w:szCs w:val="24"/>
          <w:lang w:val="en-US"/>
        </w:rPr>
        <w:t xml:space="preserve">Progressive rural health setting with a strong focus on </w:t>
      </w:r>
      <w:r w:rsidR="00E1660B" w:rsidRPr="00A143E6">
        <w:rPr>
          <w:rFonts w:ascii="Montserrat" w:hAnsi="Montserrat" w:cs="Arial"/>
          <w:b/>
          <w:color w:val="002060"/>
          <w:sz w:val="24"/>
          <w:szCs w:val="24"/>
          <w:lang w:val="en-US"/>
        </w:rPr>
        <w:t xml:space="preserve">innovation, quality </w:t>
      </w:r>
      <w:r w:rsidR="00D01B94" w:rsidRPr="00A143E6">
        <w:rPr>
          <w:rFonts w:ascii="Montserrat" w:hAnsi="Montserrat" w:cs="Arial"/>
          <w:b/>
          <w:color w:val="002060"/>
          <w:sz w:val="24"/>
          <w:szCs w:val="24"/>
          <w:lang w:val="en-US"/>
        </w:rPr>
        <w:t>and a positive workplace culture</w:t>
      </w:r>
    </w:p>
    <w:p w14:paraId="2935B9FF" w14:textId="77777777" w:rsidR="00D36435" w:rsidRPr="00A143E6" w:rsidRDefault="00D36435" w:rsidP="0022109C">
      <w:pPr>
        <w:pStyle w:val="ListParagraph"/>
        <w:numPr>
          <w:ilvl w:val="0"/>
          <w:numId w:val="19"/>
        </w:numPr>
        <w:rPr>
          <w:rFonts w:ascii="Montserrat" w:hAnsi="Montserrat" w:cs="Arial"/>
          <w:b/>
          <w:color w:val="002060"/>
          <w:sz w:val="24"/>
          <w:szCs w:val="24"/>
          <w:lang w:val="en-US"/>
        </w:rPr>
      </w:pPr>
      <w:r w:rsidRPr="00A143E6">
        <w:rPr>
          <w:rFonts w:ascii="Montserrat" w:hAnsi="Montserrat" w:cs="Arial"/>
          <w:b/>
          <w:color w:val="002060"/>
          <w:sz w:val="24"/>
          <w:szCs w:val="24"/>
          <w:lang w:val="en-US"/>
        </w:rPr>
        <w:t>Supportive CEO and Board</w:t>
      </w:r>
    </w:p>
    <w:p w14:paraId="3A88FC5B" w14:textId="77777777" w:rsidR="00474B4F" w:rsidRPr="00A143E6" w:rsidRDefault="00616028" w:rsidP="0022109C">
      <w:pPr>
        <w:pStyle w:val="ListParagraph"/>
        <w:numPr>
          <w:ilvl w:val="0"/>
          <w:numId w:val="19"/>
        </w:numPr>
        <w:rPr>
          <w:rFonts w:ascii="Montserrat" w:hAnsi="Montserrat" w:cs="Arial"/>
          <w:b/>
          <w:color w:val="002060"/>
          <w:sz w:val="24"/>
          <w:szCs w:val="24"/>
          <w:lang w:val="en-US"/>
        </w:rPr>
      </w:pPr>
      <w:r w:rsidRPr="00A143E6">
        <w:rPr>
          <w:rFonts w:ascii="Montserrat" w:hAnsi="Montserrat" w:cs="Arial"/>
          <w:b/>
          <w:color w:val="002060"/>
          <w:sz w:val="24"/>
          <w:szCs w:val="24"/>
          <w:lang w:val="en-US"/>
        </w:rPr>
        <w:t>Competitive salary + salary packaging + ADO’s</w:t>
      </w:r>
    </w:p>
    <w:p w14:paraId="66FD26BD" w14:textId="77777777" w:rsidR="00474B4F" w:rsidRPr="00474B4F" w:rsidRDefault="00474B4F" w:rsidP="00474B4F">
      <w:pPr>
        <w:pStyle w:val="ListParagraph"/>
        <w:ind w:left="153"/>
        <w:rPr>
          <w:rFonts w:ascii="Montserrat" w:hAnsi="Montserrat" w:cs="Arial"/>
          <w:b/>
          <w:color w:val="002060"/>
          <w:lang w:val="en-US"/>
        </w:rPr>
      </w:pPr>
    </w:p>
    <w:p w14:paraId="0C5EEA4C" w14:textId="77777777" w:rsidR="006B2475" w:rsidRPr="00A143E6" w:rsidRDefault="00D36435" w:rsidP="0022109C">
      <w:pPr>
        <w:pStyle w:val="ListParagraph"/>
        <w:ind w:left="-567"/>
        <w:rPr>
          <w:rFonts w:ascii="Montserrat" w:hAnsi="Montserrat" w:cs="Arial"/>
          <w:color w:val="002060"/>
        </w:rPr>
      </w:pPr>
      <w:r w:rsidRPr="00A143E6">
        <w:rPr>
          <w:rFonts w:ascii="Montserrat" w:hAnsi="Montserrat" w:cs="Arial"/>
          <w:color w:val="002060"/>
        </w:rPr>
        <w:t xml:space="preserve">Are you ready to lead </w:t>
      </w:r>
      <w:r w:rsidR="008D0762" w:rsidRPr="00A143E6">
        <w:rPr>
          <w:rFonts w:ascii="Montserrat" w:hAnsi="Montserrat" w:cs="Arial"/>
          <w:color w:val="002060"/>
        </w:rPr>
        <w:t xml:space="preserve">Aged Care Services for Euroa Health </w:t>
      </w:r>
      <w:r w:rsidRPr="00A143E6">
        <w:rPr>
          <w:rFonts w:ascii="Montserrat" w:hAnsi="Montserrat" w:cs="Arial"/>
          <w:color w:val="002060"/>
        </w:rPr>
        <w:t>that truly make a difference</w:t>
      </w:r>
      <w:r w:rsidR="008D0762" w:rsidRPr="00A143E6">
        <w:rPr>
          <w:rFonts w:ascii="Montserrat" w:hAnsi="Montserrat" w:cs="Arial"/>
          <w:color w:val="002060"/>
        </w:rPr>
        <w:t xml:space="preserve"> for our community</w:t>
      </w:r>
      <w:r w:rsidRPr="00A143E6">
        <w:rPr>
          <w:rFonts w:ascii="Montserrat" w:hAnsi="Montserrat" w:cs="Arial"/>
          <w:color w:val="002060"/>
        </w:rPr>
        <w:t>? </w:t>
      </w:r>
      <w:r w:rsidR="008D0762" w:rsidRPr="00A143E6">
        <w:rPr>
          <w:rFonts w:ascii="Montserrat" w:hAnsi="Montserrat" w:cs="Arial"/>
          <w:color w:val="002060"/>
        </w:rPr>
        <w:t>Euroa</w:t>
      </w:r>
      <w:r w:rsidRPr="00A143E6">
        <w:rPr>
          <w:rFonts w:ascii="Montserrat" w:hAnsi="Montserrat" w:cs="Arial"/>
          <w:color w:val="002060"/>
        </w:rPr>
        <w:t xml:space="preserve"> Health is seeking a skilled and passionate </w:t>
      </w:r>
      <w:r w:rsidR="00E5099B" w:rsidRPr="00A143E6">
        <w:rPr>
          <w:rFonts w:ascii="Montserrat" w:hAnsi="Montserrat" w:cs="Arial"/>
          <w:color w:val="002060"/>
        </w:rPr>
        <w:t xml:space="preserve">Nursing professional </w:t>
      </w:r>
      <w:r w:rsidRPr="00A143E6">
        <w:rPr>
          <w:rFonts w:ascii="Montserrat" w:hAnsi="Montserrat" w:cs="Arial"/>
          <w:color w:val="002060"/>
        </w:rPr>
        <w:t xml:space="preserve">to champion our commitment to safe, high-quality, person-centred care. </w:t>
      </w:r>
    </w:p>
    <w:p w14:paraId="44756D74" w14:textId="77777777" w:rsidR="006B2475" w:rsidRPr="00A143E6" w:rsidRDefault="006B2475" w:rsidP="0022109C">
      <w:pPr>
        <w:pStyle w:val="ListParagraph"/>
        <w:ind w:left="-567"/>
        <w:rPr>
          <w:rFonts w:ascii="Montserrat" w:hAnsi="Montserrat" w:cs="Arial"/>
          <w:color w:val="002060"/>
        </w:rPr>
      </w:pPr>
    </w:p>
    <w:p w14:paraId="1F0B2576" w14:textId="1A9E9867" w:rsidR="004C450A" w:rsidRDefault="00D36435" w:rsidP="004C450A">
      <w:pPr>
        <w:pStyle w:val="ListParagraph"/>
        <w:ind w:left="-567"/>
        <w:rPr>
          <w:rFonts w:ascii="Montserrat" w:hAnsi="Montserrat"/>
          <w:color w:val="002060"/>
        </w:rPr>
      </w:pPr>
      <w:r w:rsidRPr="00A143E6">
        <w:rPr>
          <w:rFonts w:ascii="Montserrat" w:hAnsi="Montserrat" w:cs="Arial"/>
          <w:color w:val="002060"/>
        </w:rPr>
        <w:t xml:space="preserve">In this pivotal leadership role, you </w:t>
      </w:r>
      <w:r w:rsidR="00474B4F" w:rsidRPr="00A143E6">
        <w:rPr>
          <w:rFonts w:ascii="Montserrat" w:hAnsi="Montserrat" w:cs="Arial"/>
          <w:color w:val="002060"/>
        </w:rPr>
        <w:t>are the most senior clinical staff member</w:t>
      </w:r>
      <w:r w:rsidR="00474B4F" w:rsidRPr="00A143E6">
        <w:rPr>
          <w:rFonts w:ascii="Montserrat" w:hAnsi="Montserrat"/>
          <w:color w:val="002060"/>
        </w:rPr>
        <w:t xml:space="preserve"> responsible for the oversight,</w:t>
      </w:r>
      <w:r w:rsidR="006B2475" w:rsidRPr="00A143E6">
        <w:rPr>
          <w:rFonts w:ascii="Montserrat" w:hAnsi="Montserrat"/>
          <w:color w:val="002060"/>
        </w:rPr>
        <w:t xml:space="preserve"> </w:t>
      </w:r>
      <w:r w:rsidR="00474B4F" w:rsidRPr="00A143E6">
        <w:rPr>
          <w:rFonts w:ascii="Montserrat" w:hAnsi="Montserrat"/>
          <w:color w:val="002060"/>
        </w:rPr>
        <w:t>leadership, and continuous improvement of nursing services for Euroa Health Inc</w:t>
      </w:r>
      <w:r w:rsidR="004C450A" w:rsidRPr="00A143E6">
        <w:rPr>
          <w:rFonts w:ascii="Montserrat" w:hAnsi="Montserrat"/>
          <w:color w:val="002060"/>
        </w:rPr>
        <w:t xml:space="preserve">. </w:t>
      </w:r>
      <w:r w:rsidR="006B2475" w:rsidRPr="00A143E6">
        <w:rPr>
          <w:rFonts w:ascii="Montserrat" w:hAnsi="Montserrat"/>
          <w:color w:val="002060"/>
        </w:rPr>
        <w:t>This position</w:t>
      </w:r>
      <w:r w:rsidR="004C450A" w:rsidRPr="00A143E6">
        <w:rPr>
          <w:rFonts w:ascii="Montserrat" w:hAnsi="Montserrat"/>
          <w:color w:val="002060"/>
        </w:rPr>
        <w:t>:</w:t>
      </w:r>
    </w:p>
    <w:p w14:paraId="70B6CEBF" w14:textId="77777777" w:rsidR="00484247" w:rsidRPr="00A143E6" w:rsidRDefault="00484247" w:rsidP="004C450A">
      <w:pPr>
        <w:pStyle w:val="ListParagraph"/>
        <w:ind w:left="-567"/>
        <w:rPr>
          <w:rFonts w:ascii="Montserrat" w:hAnsi="Montserrat"/>
          <w:color w:val="002060"/>
        </w:rPr>
      </w:pPr>
    </w:p>
    <w:p w14:paraId="5CE10D75" w14:textId="25893A2E" w:rsidR="006B2475" w:rsidRPr="00A143E6" w:rsidRDefault="00D921D8" w:rsidP="004C450A">
      <w:pPr>
        <w:pStyle w:val="ListParagraph"/>
        <w:numPr>
          <w:ilvl w:val="0"/>
          <w:numId w:val="18"/>
        </w:numPr>
        <w:rPr>
          <w:rFonts w:ascii="Montserrat" w:hAnsi="Montserrat" w:cs="Arial"/>
          <w:b/>
          <w:color w:val="002060"/>
          <w:lang w:val="en-US"/>
        </w:rPr>
      </w:pPr>
      <w:r w:rsidRPr="00A143E6">
        <w:rPr>
          <w:rFonts w:ascii="Montserrat" w:hAnsi="Montserrat"/>
          <w:color w:val="002060"/>
        </w:rPr>
        <w:t>Ensures that c</w:t>
      </w:r>
      <w:r w:rsidR="006B2475" w:rsidRPr="00A143E6">
        <w:rPr>
          <w:rFonts w:ascii="Montserrat" w:hAnsi="Montserrat"/>
          <w:color w:val="002060"/>
        </w:rPr>
        <w:t xml:space="preserve">linical care delivery aligns with legislative requirements under the Aged Care Act 2024, professional standards, and the organisation’s commitment to quality and safety. </w:t>
      </w:r>
    </w:p>
    <w:p w14:paraId="40CE1B7E" w14:textId="533F721E" w:rsidR="006B2475" w:rsidRPr="00A143E6" w:rsidRDefault="00D921D8" w:rsidP="0022109C">
      <w:pPr>
        <w:pStyle w:val="p1"/>
        <w:numPr>
          <w:ilvl w:val="0"/>
          <w:numId w:val="18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P</w:t>
      </w:r>
      <w:r w:rsidR="006B2475" w:rsidRPr="00A143E6">
        <w:rPr>
          <w:rFonts w:ascii="Montserrat" w:hAnsi="Montserrat"/>
          <w:color w:val="002060"/>
          <w:sz w:val="22"/>
          <w:szCs w:val="22"/>
        </w:rPr>
        <w:t xml:space="preserve">rovides expert guidance to clinical teams, supports interdisciplinary collaboration, and plays a critical role in care governance by exercising due diligence and clinical accountability. </w:t>
      </w:r>
    </w:p>
    <w:p w14:paraId="224750AE" w14:textId="77777777" w:rsidR="00D921D8" w:rsidRPr="00A143E6" w:rsidRDefault="00D921D8" w:rsidP="00D921D8">
      <w:pPr>
        <w:pStyle w:val="p1"/>
        <w:ind w:left="294"/>
        <w:rPr>
          <w:rFonts w:ascii="Montserrat" w:hAnsi="Montserrat"/>
          <w:color w:val="002060"/>
          <w:sz w:val="22"/>
          <w:szCs w:val="22"/>
        </w:rPr>
      </w:pPr>
    </w:p>
    <w:p w14:paraId="3E019062" w14:textId="1DBAE7CE" w:rsidR="006B2475" w:rsidRPr="00A143E6" w:rsidRDefault="00D921D8" w:rsidP="0022109C">
      <w:pPr>
        <w:pStyle w:val="p1"/>
        <w:numPr>
          <w:ilvl w:val="0"/>
          <w:numId w:val="18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C</w:t>
      </w:r>
      <w:r w:rsidR="006B2475" w:rsidRPr="00A143E6">
        <w:rPr>
          <w:rFonts w:ascii="Montserrat" w:hAnsi="Montserrat"/>
          <w:color w:val="002060"/>
          <w:sz w:val="22"/>
          <w:szCs w:val="22"/>
        </w:rPr>
        <w:t>ontributes to the efficient and effective management of human, material and fiscal resource management according to strategic plan and budget.</w:t>
      </w:r>
    </w:p>
    <w:p w14:paraId="579A34AA" w14:textId="77777777" w:rsidR="00D921D8" w:rsidRPr="00A143E6" w:rsidRDefault="00D921D8" w:rsidP="00D921D8">
      <w:pPr>
        <w:pStyle w:val="p1"/>
        <w:rPr>
          <w:rFonts w:ascii="Montserrat" w:hAnsi="Montserrat"/>
          <w:color w:val="002060"/>
          <w:sz w:val="22"/>
          <w:szCs w:val="22"/>
        </w:rPr>
      </w:pPr>
    </w:p>
    <w:p w14:paraId="1A62F4B8" w14:textId="14D62314" w:rsidR="0022109C" w:rsidRPr="00A143E6" w:rsidRDefault="00D921D8" w:rsidP="0022109C">
      <w:pPr>
        <w:pStyle w:val="p1"/>
        <w:numPr>
          <w:ilvl w:val="0"/>
          <w:numId w:val="18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L</w:t>
      </w:r>
      <w:r w:rsidR="006B2475" w:rsidRPr="00A143E6">
        <w:rPr>
          <w:rFonts w:ascii="Montserrat" w:hAnsi="Montserrat"/>
          <w:color w:val="002060"/>
          <w:sz w:val="22"/>
          <w:szCs w:val="22"/>
        </w:rPr>
        <w:t xml:space="preserve">eads the delivery of high-quality, individualised care that is consistent with the Aged Care standards. </w:t>
      </w:r>
    </w:p>
    <w:p w14:paraId="02117661" w14:textId="77777777" w:rsidR="00D921D8" w:rsidRPr="00A143E6" w:rsidRDefault="00D921D8" w:rsidP="00D921D8">
      <w:pPr>
        <w:pStyle w:val="p1"/>
        <w:rPr>
          <w:rFonts w:ascii="Montserrat" w:hAnsi="Montserrat"/>
          <w:color w:val="002060"/>
          <w:sz w:val="22"/>
          <w:szCs w:val="22"/>
        </w:rPr>
      </w:pPr>
    </w:p>
    <w:p w14:paraId="4FB124B9" w14:textId="3FFE809D" w:rsidR="006B2475" w:rsidRPr="00A143E6" w:rsidRDefault="00D921D8" w:rsidP="0022109C">
      <w:pPr>
        <w:pStyle w:val="p1"/>
        <w:numPr>
          <w:ilvl w:val="0"/>
          <w:numId w:val="18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E</w:t>
      </w:r>
      <w:r w:rsidR="006B2475" w:rsidRPr="00A143E6">
        <w:rPr>
          <w:rFonts w:ascii="Montserrat" w:hAnsi="Montserrat"/>
          <w:color w:val="002060"/>
          <w:sz w:val="22"/>
          <w:szCs w:val="22"/>
        </w:rPr>
        <w:t>nsur</w:t>
      </w:r>
      <w:r w:rsidRPr="00A143E6">
        <w:rPr>
          <w:rFonts w:ascii="Montserrat" w:hAnsi="Montserrat"/>
          <w:color w:val="002060"/>
          <w:sz w:val="22"/>
          <w:szCs w:val="22"/>
        </w:rPr>
        <w:t>es</w:t>
      </w:r>
      <w:r w:rsidR="006B2475" w:rsidRPr="00A143E6">
        <w:rPr>
          <w:rFonts w:ascii="Montserrat" w:hAnsi="Montserrat"/>
          <w:color w:val="002060"/>
          <w:sz w:val="22"/>
          <w:szCs w:val="22"/>
        </w:rPr>
        <w:t xml:space="preserve"> that aged care services are safe, person-centred, culturally respectful, and evidence-based, fostering the dignity, choice, and independence of all residents.</w:t>
      </w:r>
    </w:p>
    <w:p w14:paraId="26308EAA" w14:textId="77777777" w:rsidR="00D921D8" w:rsidRPr="00A143E6" w:rsidRDefault="00D921D8" w:rsidP="00D921D8">
      <w:pPr>
        <w:pStyle w:val="p1"/>
        <w:rPr>
          <w:rFonts w:ascii="Montserrat" w:hAnsi="Montserrat"/>
          <w:color w:val="002060"/>
          <w:sz w:val="22"/>
          <w:szCs w:val="22"/>
        </w:rPr>
      </w:pPr>
    </w:p>
    <w:p w14:paraId="36DC6B4A" w14:textId="37B00CCD" w:rsidR="006B2475" w:rsidRPr="00A143E6" w:rsidRDefault="00517548" w:rsidP="0022109C">
      <w:pPr>
        <w:pStyle w:val="p1"/>
        <w:numPr>
          <w:ilvl w:val="0"/>
          <w:numId w:val="18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P</w:t>
      </w:r>
      <w:r w:rsidR="006B2475" w:rsidRPr="00A143E6">
        <w:rPr>
          <w:rFonts w:ascii="Montserrat" w:hAnsi="Montserrat"/>
          <w:color w:val="002060"/>
          <w:sz w:val="22"/>
          <w:szCs w:val="22"/>
        </w:rPr>
        <w:t>lays a vital role in fostering a positive,</w:t>
      </w:r>
      <w:r w:rsidR="0022109C" w:rsidRPr="00A143E6">
        <w:rPr>
          <w:rFonts w:ascii="Montserrat" w:hAnsi="Montserrat"/>
          <w:color w:val="002060"/>
          <w:sz w:val="22"/>
          <w:szCs w:val="22"/>
        </w:rPr>
        <w:t xml:space="preserve"> </w:t>
      </w:r>
      <w:r w:rsidR="006B2475" w:rsidRPr="00A143E6">
        <w:rPr>
          <w:rFonts w:ascii="Montserrat" w:hAnsi="Montserrat"/>
          <w:color w:val="002060"/>
          <w:sz w:val="22"/>
          <w:szCs w:val="22"/>
        </w:rPr>
        <w:t>inclusive, and supportive workplace cultur</w:t>
      </w:r>
      <w:r w:rsidRPr="00A143E6">
        <w:rPr>
          <w:rFonts w:ascii="Montserrat" w:hAnsi="Montserrat"/>
          <w:color w:val="002060"/>
          <w:sz w:val="22"/>
          <w:szCs w:val="22"/>
        </w:rPr>
        <w:t>e by</w:t>
      </w:r>
      <w:r w:rsidR="006B2475" w:rsidRPr="00A143E6">
        <w:rPr>
          <w:rFonts w:ascii="Montserrat" w:hAnsi="Montserrat"/>
          <w:color w:val="002060"/>
          <w:sz w:val="22"/>
          <w:szCs w:val="22"/>
        </w:rPr>
        <w:t xml:space="preserve"> </w:t>
      </w:r>
      <w:r w:rsidRPr="00A143E6">
        <w:rPr>
          <w:rFonts w:ascii="Montserrat" w:hAnsi="Montserrat"/>
          <w:color w:val="002060"/>
          <w:sz w:val="22"/>
          <w:szCs w:val="22"/>
        </w:rPr>
        <w:t>l</w:t>
      </w:r>
      <w:r w:rsidR="006B2475" w:rsidRPr="00A143E6">
        <w:rPr>
          <w:rFonts w:ascii="Montserrat" w:hAnsi="Montserrat"/>
          <w:color w:val="002060"/>
          <w:sz w:val="22"/>
          <w:szCs w:val="22"/>
        </w:rPr>
        <w:t>ead</w:t>
      </w:r>
      <w:r w:rsidRPr="00A143E6">
        <w:rPr>
          <w:rFonts w:ascii="Montserrat" w:hAnsi="Montserrat"/>
          <w:color w:val="002060"/>
          <w:sz w:val="22"/>
          <w:szCs w:val="22"/>
        </w:rPr>
        <w:t>ing</w:t>
      </w:r>
      <w:r w:rsidR="006B2475" w:rsidRPr="00A143E6">
        <w:rPr>
          <w:rFonts w:ascii="Montserrat" w:hAnsi="Montserrat"/>
          <w:color w:val="002060"/>
          <w:sz w:val="22"/>
          <w:szCs w:val="22"/>
        </w:rPr>
        <w:t xml:space="preserve"> by example to ensure employee wellbeing, professional development, </w:t>
      </w:r>
      <w:r w:rsidR="004B74E1" w:rsidRPr="00A143E6">
        <w:rPr>
          <w:rFonts w:ascii="Montserrat" w:hAnsi="Montserrat"/>
          <w:color w:val="002060"/>
          <w:sz w:val="22"/>
          <w:szCs w:val="22"/>
        </w:rPr>
        <w:t xml:space="preserve">and </w:t>
      </w:r>
      <w:r w:rsidR="006B2475" w:rsidRPr="00A143E6">
        <w:rPr>
          <w:rFonts w:ascii="Montserrat" w:hAnsi="Montserrat"/>
          <w:color w:val="002060"/>
          <w:sz w:val="22"/>
          <w:szCs w:val="22"/>
        </w:rPr>
        <w:t>team cohesion</w:t>
      </w:r>
      <w:r w:rsidR="004B74E1" w:rsidRPr="00A143E6">
        <w:rPr>
          <w:rFonts w:ascii="Montserrat" w:hAnsi="Montserrat"/>
          <w:color w:val="002060"/>
          <w:sz w:val="22"/>
          <w:szCs w:val="22"/>
        </w:rPr>
        <w:t xml:space="preserve"> thus </w:t>
      </w:r>
      <w:r w:rsidR="006B2475" w:rsidRPr="00A143E6">
        <w:rPr>
          <w:rFonts w:ascii="Montserrat" w:hAnsi="Montserrat"/>
          <w:color w:val="002060"/>
          <w:sz w:val="22"/>
          <w:szCs w:val="22"/>
        </w:rPr>
        <w:t>contributing to high staff satisfaction and retention.</w:t>
      </w:r>
    </w:p>
    <w:p w14:paraId="216D5540" w14:textId="77777777" w:rsidR="00474B4F" w:rsidRPr="00A143E6" w:rsidRDefault="00474B4F" w:rsidP="00A143E6">
      <w:pPr>
        <w:shd w:val="clear" w:color="auto" w:fill="FFFFFF"/>
        <w:ind w:right="314"/>
        <w:textAlignment w:val="baseline"/>
        <w:rPr>
          <w:rFonts w:ascii="Montserrat" w:hAnsi="Montserrat" w:cs="Arial"/>
          <w:color w:val="002060"/>
          <w:sz w:val="22"/>
          <w:szCs w:val="22"/>
        </w:rPr>
      </w:pPr>
    </w:p>
    <w:p w14:paraId="433BD0F0" w14:textId="77777777" w:rsidR="00D36435" w:rsidRPr="00A143E6" w:rsidRDefault="00D36435" w:rsidP="00D36435">
      <w:pPr>
        <w:shd w:val="clear" w:color="auto" w:fill="FFFFFF"/>
        <w:ind w:left="-567" w:right="314"/>
        <w:textAlignment w:val="baseline"/>
        <w:rPr>
          <w:rFonts w:ascii="Montserrat" w:hAnsi="Montserrat" w:cs="Arial"/>
          <w:color w:val="002060"/>
          <w:sz w:val="22"/>
          <w:szCs w:val="22"/>
        </w:rPr>
      </w:pPr>
    </w:p>
    <w:p w14:paraId="3F980708" w14:textId="77777777" w:rsidR="00884057" w:rsidRDefault="00884057" w:rsidP="00D36435">
      <w:pPr>
        <w:shd w:val="clear" w:color="auto" w:fill="FFFFFF"/>
        <w:ind w:left="-567" w:right="314"/>
        <w:textAlignment w:val="baseline"/>
        <w:rPr>
          <w:rFonts w:ascii="Montserrat" w:hAnsi="Montserrat" w:cs="Arial"/>
          <w:color w:val="002060"/>
          <w:sz w:val="22"/>
          <w:szCs w:val="22"/>
        </w:rPr>
      </w:pPr>
    </w:p>
    <w:p w14:paraId="6ACABE17" w14:textId="77777777" w:rsidR="00884057" w:rsidRDefault="00884057" w:rsidP="00D36435">
      <w:pPr>
        <w:shd w:val="clear" w:color="auto" w:fill="FFFFFF"/>
        <w:ind w:left="-567" w:right="314"/>
        <w:textAlignment w:val="baseline"/>
        <w:rPr>
          <w:rFonts w:ascii="Montserrat" w:hAnsi="Montserrat" w:cs="Arial"/>
          <w:color w:val="002060"/>
          <w:sz w:val="22"/>
          <w:szCs w:val="22"/>
        </w:rPr>
      </w:pPr>
    </w:p>
    <w:p w14:paraId="26F6404E" w14:textId="77777777" w:rsidR="00884057" w:rsidRDefault="00884057" w:rsidP="00D36435">
      <w:pPr>
        <w:shd w:val="clear" w:color="auto" w:fill="FFFFFF"/>
        <w:ind w:left="-567" w:right="314"/>
        <w:textAlignment w:val="baseline"/>
        <w:rPr>
          <w:rFonts w:ascii="Montserrat" w:hAnsi="Montserrat" w:cs="Arial"/>
          <w:color w:val="002060"/>
          <w:sz w:val="22"/>
          <w:szCs w:val="22"/>
        </w:rPr>
      </w:pPr>
    </w:p>
    <w:p w14:paraId="3B82387D" w14:textId="77777777" w:rsidR="00884057" w:rsidRDefault="00884057" w:rsidP="00D36435">
      <w:pPr>
        <w:shd w:val="clear" w:color="auto" w:fill="FFFFFF"/>
        <w:ind w:left="-567" w:right="314"/>
        <w:textAlignment w:val="baseline"/>
        <w:rPr>
          <w:rFonts w:ascii="Montserrat" w:hAnsi="Montserrat" w:cs="Arial"/>
          <w:color w:val="002060"/>
          <w:sz w:val="22"/>
          <w:szCs w:val="22"/>
        </w:rPr>
      </w:pPr>
    </w:p>
    <w:p w14:paraId="68CB66F2" w14:textId="500DC66E" w:rsidR="00D36435" w:rsidRPr="00A143E6" w:rsidRDefault="00D36435" w:rsidP="00D36435">
      <w:pPr>
        <w:shd w:val="clear" w:color="auto" w:fill="FFFFFF"/>
        <w:ind w:left="-567" w:right="314"/>
        <w:textAlignment w:val="baseline"/>
        <w:rPr>
          <w:rFonts w:ascii="Montserrat" w:hAnsi="Montserrat" w:cs="Arial"/>
          <w:color w:val="002060"/>
          <w:sz w:val="22"/>
          <w:szCs w:val="22"/>
        </w:rPr>
      </w:pPr>
      <w:r w:rsidRPr="00A143E6">
        <w:rPr>
          <w:rFonts w:ascii="Montserrat" w:hAnsi="Montserrat" w:cs="Arial"/>
          <w:color w:val="002060"/>
          <w:sz w:val="22"/>
          <w:szCs w:val="22"/>
        </w:rPr>
        <w:t xml:space="preserve">To be </w:t>
      </w:r>
      <w:r w:rsidR="00A143E6" w:rsidRPr="00A143E6">
        <w:rPr>
          <w:rFonts w:ascii="Montserrat" w:hAnsi="Montserrat" w:cs="Arial"/>
          <w:color w:val="002060"/>
          <w:sz w:val="22"/>
          <w:szCs w:val="22"/>
        </w:rPr>
        <w:t xml:space="preserve">considered for this role </w:t>
      </w:r>
      <w:r w:rsidRPr="00A143E6">
        <w:rPr>
          <w:rFonts w:ascii="Montserrat" w:hAnsi="Montserrat" w:cs="Arial"/>
          <w:color w:val="002060"/>
          <w:sz w:val="22"/>
          <w:szCs w:val="22"/>
        </w:rPr>
        <w:t>you will have the following:</w:t>
      </w:r>
    </w:p>
    <w:p w14:paraId="5E3930FF" w14:textId="77777777" w:rsidR="00D36435" w:rsidRPr="00A143E6" w:rsidRDefault="00D36435" w:rsidP="00D36435">
      <w:pPr>
        <w:shd w:val="clear" w:color="auto" w:fill="FFFFFF"/>
        <w:ind w:left="-567" w:right="314"/>
        <w:textAlignment w:val="baseline"/>
        <w:rPr>
          <w:rFonts w:ascii="Montserrat" w:hAnsi="Montserrat" w:cs="Arial"/>
          <w:color w:val="002060"/>
          <w:sz w:val="22"/>
          <w:szCs w:val="22"/>
        </w:rPr>
      </w:pPr>
    </w:p>
    <w:p w14:paraId="08E45F6E" w14:textId="77777777" w:rsidR="00243E19" w:rsidRPr="00A143E6" w:rsidRDefault="00243E19" w:rsidP="00884057">
      <w:pPr>
        <w:pStyle w:val="p1"/>
        <w:numPr>
          <w:ilvl w:val="0"/>
          <w:numId w:val="20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Current Australian Health Practitioner Regulation Agency - Registered Nurse Registration.</w:t>
      </w:r>
    </w:p>
    <w:p w14:paraId="21312613" w14:textId="77777777" w:rsidR="000F6CE6" w:rsidRPr="00A143E6" w:rsidRDefault="000F6CE6" w:rsidP="00243E19">
      <w:pPr>
        <w:pStyle w:val="p1"/>
        <w:ind w:left="-567"/>
        <w:rPr>
          <w:rFonts w:ascii="Montserrat" w:hAnsi="Montserrat"/>
          <w:color w:val="002060"/>
          <w:sz w:val="22"/>
          <w:szCs w:val="22"/>
        </w:rPr>
      </w:pPr>
    </w:p>
    <w:p w14:paraId="42FD6383" w14:textId="0DFF962E" w:rsidR="00243E19" w:rsidRPr="00A143E6" w:rsidRDefault="00243E19" w:rsidP="00884057">
      <w:pPr>
        <w:pStyle w:val="p1"/>
        <w:numPr>
          <w:ilvl w:val="0"/>
          <w:numId w:val="20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Minimum 5 years Clinical Nursing experience with 3 years in a leadership/management capacity in aged care or a related healthcare setting.</w:t>
      </w:r>
    </w:p>
    <w:p w14:paraId="3B47A007" w14:textId="77777777" w:rsidR="000F6CE6" w:rsidRPr="00A143E6" w:rsidRDefault="000F6CE6" w:rsidP="00243E19">
      <w:pPr>
        <w:pStyle w:val="p1"/>
        <w:ind w:left="-567"/>
        <w:rPr>
          <w:rFonts w:ascii="Montserrat" w:hAnsi="Montserrat"/>
          <w:color w:val="002060"/>
          <w:sz w:val="22"/>
          <w:szCs w:val="22"/>
        </w:rPr>
      </w:pPr>
    </w:p>
    <w:p w14:paraId="0DDF670B" w14:textId="33B82A9D" w:rsidR="00243E19" w:rsidRPr="00A143E6" w:rsidRDefault="00243E19" w:rsidP="00884057">
      <w:pPr>
        <w:pStyle w:val="p1"/>
        <w:numPr>
          <w:ilvl w:val="0"/>
          <w:numId w:val="20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Extensive experience in aged care with a proven record of leadership in a multidisciplinary environment.</w:t>
      </w:r>
    </w:p>
    <w:p w14:paraId="4AFF16E7" w14:textId="77777777" w:rsidR="000F6CE6" w:rsidRPr="00A143E6" w:rsidRDefault="000F6CE6" w:rsidP="00243E19">
      <w:pPr>
        <w:pStyle w:val="p1"/>
        <w:ind w:left="-567"/>
        <w:rPr>
          <w:rFonts w:ascii="Montserrat" w:hAnsi="Montserrat"/>
          <w:color w:val="002060"/>
          <w:sz w:val="22"/>
          <w:szCs w:val="22"/>
        </w:rPr>
      </w:pPr>
    </w:p>
    <w:p w14:paraId="3E03BBDC" w14:textId="6171F20A" w:rsidR="00243E19" w:rsidRPr="0064489C" w:rsidRDefault="00243E19" w:rsidP="0064489C">
      <w:pPr>
        <w:pStyle w:val="p1"/>
        <w:numPr>
          <w:ilvl w:val="0"/>
          <w:numId w:val="20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In-depth understanding of the Aged Care Quality Standards, accreditation processes, and aged care</w:t>
      </w:r>
      <w:r w:rsidR="0064489C">
        <w:rPr>
          <w:rFonts w:ascii="Montserrat" w:hAnsi="Montserrat"/>
          <w:color w:val="002060"/>
          <w:sz w:val="22"/>
          <w:szCs w:val="22"/>
        </w:rPr>
        <w:t xml:space="preserve"> </w:t>
      </w:r>
      <w:r w:rsidRPr="0064489C">
        <w:rPr>
          <w:rFonts w:ascii="Montserrat" w:hAnsi="Montserrat"/>
          <w:color w:val="002060"/>
          <w:sz w:val="22"/>
          <w:szCs w:val="22"/>
        </w:rPr>
        <w:t>funding models.</w:t>
      </w:r>
    </w:p>
    <w:p w14:paraId="7DBFFEB3" w14:textId="77777777" w:rsidR="000F6CE6" w:rsidRPr="00A143E6" w:rsidRDefault="000F6CE6" w:rsidP="00243E19">
      <w:pPr>
        <w:pStyle w:val="p1"/>
        <w:ind w:left="-567"/>
        <w:rPr>
          <w:rFonts w:ascii="Montserrat" w:hAnsi="Montserrat"/>
          <w:color w:val="002060"/>
          <w:sz w:val="22"/>
          <w:szCs w:val="22"/>
        </w:rPr>
      </w:pPr>
    </w:p>
    <w:p w14:paraId="400B1C6A" w14:textId="5DCD820F" w:rsidR="00243E19" w:rsidRPr="00A143E6" w:rsidRDefault="00243E19" w:rsidP="00884057">
      <w:pPr>
        <w:pStyle w:val="p1"/>
        <w:numPr>
          <w:ilvl w:val="0"/>
          <w:numId w:val="20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Demonstrated ability to build and sustain a positive team culture that enhances employee engagement</w:t>
      </w:r>
      <w:r w:rsidR="000F6CE6" w:rsidRPr="00A143E6">
        <w:rPr>
          <w:rFonts w:ascii="Montserrat" w:hAnsi="Montserrat"/>
          <w:color w:val="002060"/>
          <w:sz w:val="22"/>
          <w:szCs w:val="22"/>
        </w:rPr>
        <w:t xml:space="preserve"> </w:t>
      </w:r>
      <w:r w:rsidRPr="00A143E6">
        <w:rPr>
          <w:rFonts w:ascii="Montserrat" w:hAnsi="Montserrat"/>
          <w:color w:val="002060"/>
          <w:sz w:val="22"/>
          <w:szCs w:val="22"/>
        </w:rPr>
        <w:t>and resident care outcomes.</w:t>
      </w:r>
    </w:p>
    <w:p w14:paraId="5C172D47" w14:textId="77777777" w:rsidR="000F6CE6" w:rsidRPr="00A143E6" w:rsidRDefault="000F6CE6" w:rsidP="00243E19">
      <w:pPr>
        <w:pStyle w:val="p1"/>
        <w:ind w:left="-567"/>
        <w:rPr>
          <w:rFonts w:ascii="Montserrat" w:hAnsi="Montserrat"/>
          <w:color w:val="002060"/>
          <w:sz w:val="22"/>
          <w:szCs w:val="22"/>
        </w:rPr>
      </w:pPr>
    </w:p>
    <w:p w14:paraId="3545D61E" w14:textId="3842DB94" w:rsidR="00243E19" w:rsidRPr="0064489C" w:rsidRDefault="00243E19" w:rsidP="0064489C">
      <w:pPr>
        <w:pStyle w:val="p1"/>
        <w:numPr>
          <w:ilvl w:val="0"/>
          <w:numId w:val="20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Demonstrated ability to build and maintain positive, professional relationships with external</w:t>
      </w:r>
      <w:r w:rsidR="0064489C">
        <w:rPr>
          <w:rFonts w:ascii="Montserrat" w:hAnsi="Montserrat"/>
          <w:color w:val="002060"/>
          <w:sz w:val="22"/>
          <w:szCs w:val="22"/>
        </w:rPr>
        <w:t xml:space="preserve"> </w:t>
      </w:r>
      <w:r w:rsidRPr="0064489C">
        <w:rPr>
          <w:rFonts w:ascii="Montserrat" w:hAnsi="Montserrat"/>
          <w:color w:val="002060"/>
          <w:sz w:val="22"/>
          <w:szCs w:val="22"/>
        </w:rPr>
        <w:t>stakeholders—including families, clinical service providers, regulatory bodies, and community</w:t>
      </w:r>
      <w:r w:rsidR="0064489C">
        <w:rPr>
          <w:rFonts w:ascii="Montserrat" w:hAnsi="Montserrat"/>
          <w:color w:val="002060"/>
          <w:sz w:val="22"/>
          <w:szCs w:val="22"/>
        </w:rPr>
        <w:t xml:space="preserve"> </w:t>
      </w:r>
      <w:r w:rsidRPr="0064489C">
        <w:rPr>
          <w:rFonts w:ascii="Montserrat" w:hAnsi="Montserrat"/>
          <w:color w:val="002060"/>
          <w:sz w:val="22"/>
          <w:szCs w:val="22"/>
        </w:rPr>
        <w:t>organisations—within a dynamic and at times challenging aged care environment.</w:t>
      </w:r>
    </w:p>
    <w:p w14:paraId="3F389E06" w14:textId="77777777" w:rsidR="000F6CE6" w:rsidRPr="00A143E6" w:rsidRDefault="000F6CE6" w:rsidP="00243E19">
      <w:pPr>
        <w:pStyle w:val="p1"/>
        <w:ind w:left="-567"/>
        <w:rPr>
          <w:rFonts w:ascii="Montserrat" w:hAnsi="Montserrat"/>
          <w:color w:val="002060"/>
          <w:sz w:val="22"/>
          <w:szCs w:val="22"/>
        </w:rPr>
      </w:pPr>
    </w:p>
    <w:p w14:paraId="53341A55" w14:textId="708F2984" w:rsidR="00243E19" w:rsidRPr="00A143E6" w:rsidRDefault="00243E19" w:rsidP="00884057">
      <w:pPr>
        <w:pStyle w:val="p1"/>
        <w:numPr>
          <w:ilvl w:val="0"/>
          <w:numId w:val="20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Commitment to person-centred care, cultural safety, and continuous learning.</w:t>
      </w:r>
    </w:p>
    <w:p w14:paraId="489882AA" w14:textId="77777777" w:rsidR="000F6CE6" w:rsidRPr="00A143E6" w:rsidRDefault="000F6CE6" w:rsidP="00243E19">
      <w:pPr>
        <w:pStyle w:val="p1"/>
        <w:ind w:left="-567"/>
        <w:rPr>
          <w:rFonts w:ascii="Montserrat" w:hAnsi="Montserrat"/>
          <w:color w:val="002060"/>
          <w:sz w:val="22"/>
          <w:szCs w:val="22"/>
        </w:rPr>
      </w:pPr>
    </w:p>
    <w:p w14:paraId="10E31C21" w14:textId="77777777" w:rsidR="00243E19" w:rsidRPr="00A143E6" w:rsidRDefault="00243E19" w:rsidP="00884057">
      <w:pPr>
        <w:pStyle w:val="p1"/>
        <w:numPr>
          <w:ilvl w:val="0"/>
          <w:numId w:val="20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High level IT, written and verbal communication skills.</w:t>
      </w:r>
    </w:p>
    <w:p w14:paraId="1AFE1038" w14:textId="77777777" w:rsidR="000F6CE6" w:rsidRPr="00A143E6" w:rsidRDefault="000F6CE6" w:rsidP="00243E19">
      <w:pPr>
        <w:pStyle w:val="p1"/>
        <w:ind w:left="-567"/>
        <w:rPr>
          <w:rFonts w:ascii="Montserrat" w:hAnsi="Montserrat"/>
          <w:color w:val="002060"/>
          <w:sz w:val="22"/>
          <w:szCs w:val="22"/>
        </w:rPr>
      </w:pPr>
    </w:p>
    <w:p w14:paraId="600B5F06" w14:textId="45415730" w:rsidR="00243E19" w:rsidRPr="00A143E6" w:rsidRDefault="00243E19" w:rsidP="00884057">
      <w:pPr>
        <w:pStyle w:val="p1"/>
        <w:numPr>
          <w:ilvl w:val="0"/>
          <w:numId w:val="20"/>
        </w:numPr>
        <w:rPr>
          <w:rFonts w:ascii="Montserrat" w:hAnsi="Montserrat"/>
          <w:color w:val="002060"/>
          <w:sz w:val="22"/>
          <w:szCs w:val="22"/>
        </w:rPr>
      </w:pPr>
      <w:r w:rsidRPr="00A143E6">
        <w:rPr>
          <w:rFonts w:ascii="Montserrat" w:hAnsi="Montserrat"/>
          <w:color w:val="002060"/>
          <w:sz w:val="22"/>
          <w:szCs w:val="22"/>
        </w:rPr>
        <w:t>NDIS Workers Screening Check clearance</w:t>
      </w:r>
      <w:r w:rsidR="000F6CE6" w:rsidRPr="00A143E6">
        <w:rPr>
          <w:rFonts w:ascii="Montserrat" w:hAnsi="Montserrat"/>
          <w:color w:val="002060"/>
          <w:sz w:val="22"/>
          <w:szCs w:val="22"/>
        </w:rPr>
        <w:t xml:space="preserve"> and a </w:t>
      </w:r>
      <w:r w:rsidRPr="00A143E6">
        <w:rPr>
          <w:rFonts w:ascii="Montserrat" w:hAnsi="Montserrat"/>
          <w:color w:val="002060"/>
          <w:sz w:val="22"/>
          <w:szCs w:val="22"/>
        </w:rPr>
        <w:t>WWCC - Working with Children’s Check clearance</w:t>
      </w:r>
      <w:r w:rsidR="001336F4">
        <w:rPr>
          <w:rFonts w:ascii="Montserrat" w:hAnsi="Montserrat"/>
          <w:color w:val="002060"/>
          <w:sz w:val="22"/>
          <w:szCs w:val="22"/>
        </w:rPr>
        <w:t>.</w:t>
      </w:r>
    </w:p>
    <w:p w14:paraId="7F7FBCBC" w14:textId="77777777" w:rsidR="0084356C" w:rsidRPr="00A143E6" w:rsidRDefault="0084356C" w:rsidP="00243E19">
      <w:pPr>
        <w:pStyle w:val="ListParagraph"/>
        <w:shd w:val="clear" w:color="auto" w:fill="FFFFFF"/>
        <w:ind w:left="-567" w:right="314"/>
        <w:textAlignment w:val="baseline"/>
        <w:rPr>
          <w:rFonts w:ascii="Montserrat" w:hAnsi="Montserrat" w:cs="Arial"/>
          <w:color w:val="002060"/>
        </w:rPr>
      </w:pPr>
    </w:p>
    <w:p w14:paraId="1B1C9844" w14:textId="06ED30B4" w:rsidR="00D36435" w:rsidRPr="00A143E6" w:rsidRDefault="00D36435" w:rsidP="00D36435">
      <w:pPr>
        <w:shd w:val="clear" w:color="auto" w:fill="FFFFFF"/>
        <w:ind w:left="-567" w:right="314"/>
        <w:textAlignment w:val="baseline"/>
        <w:rPr>
          <w:rFonts w:ascii="Montserrat" w:hAnsi="Montserrat" w:cs="Arial"/>
          <w:color w:val="002060"/>
          <w:sz w:val="22"/>
          <w:szCs w:val="22"/>
        </w:rPr>
      </w:pPr>
      <w:r w:rsidRPr="00A143E6">
        <w:rPr>
          <w:rFonts w:ascii="Montserrat" w:hAnsi="Montserrat" w:cs="Arial"/>
          <w:color w:val="002060"/>
          <w:sz w:val="22"/>
          <w:szCs w:val="22"/>
        </w:rPr>
        <w:t xml:space="preserve">This is a unique opportunity to shape the future of </w:t>
      </w:r>
      <w:r w:rsidR="00091164" w:rsidRPr="00A143E6">
        <w:rPr>
          <w:rFonts w:ascii="Montserrat" w:hAnsi="Montserrat" w:cs="Arial"/>
          <w:color w:val="002060"/>
          <w:sz w:val="22"/>
          <w:szCs w:val="22"/>
        </w:rPr>
        <w:t xml:space="preserve">our Aged Care services </w:t>
      </w:r>
      <w:r w:rsidRPr="00A143E6">
        <w:rPr>
          <w:rFonts w:ascii="Montserrat" w:hAnsi="Montserrat" w:cs="Arial"/>
          <w:color w:val="002060"/>
          <w:sz w:val="22"/>
          <w:szCs w:val="22"/>
        </w:rPr>
        <w:t>through evidence-based practice, strategic leadership, and meaningful collaboration.</w:t>
      </w:r>
    </w:p>
    <w:p w14:paraId="436F46FD" w14:textId="77777777" w:rsidR="00D36435" w:rsidRPr="00A143E6" w:rsidRDefault="00D36435" w:rsidP="00D36435">
      <w:pPr>
        <w:pStyle w:val="NormalWeb"/>
        <w:ind w:left="-567"/>
        <w:rPr>
          <w:rFonts w:ascii="Montserrat" w:hAnsi="Montserrat" w:cstheme="minorHAnsi"/>
          <w:color w:val="002060"/>
          <w:sz w:val="22"/>
          <w:szCs w:val="22"/>
        </w:rPr>
      </w:pPr>
    </w:p>
    <w:p w14:paraId="1F032790" w14:textId="77777777" w:rsidR="00D36435" w:rsidRDefault="00D36435" w:rsidP="00D36435">
      <w:pPr>
        <w:pStyle w:val="NormalWeb"/>
        <w:ind w:left="-567"/>
        <w:rPr>
          <w:rFonts w:ascii="Montserrat" w:hAnsi="Montserrat" w:cstheme="minorHAnsi"/>
          <w:color w:val="002060"/>
          <w:sz w:val="22"/>
          <w:szCs w:val="22"/>
        </w:rPr>
      </w:pPr>
      <w:r w:rsidRPr="00A143E6">
        <w:rPr>
          <w:rFonts w:ascii="Montserrat" w:hAnsi="Montserrat" w:cstheme="minorHAnsi"/>
          <w:color w:val="002060"/>
          <w:sz w:val="22"/>
          <w:szCs w:val="22"/>
        </w:rPr>
        <w:t xml:space="preserve">For more information go to our web site or contact Jo Lowday on 0400 158 155. To apply, you need to submit: a Cover Letter responding to the Key Selection Criteria, you full CV and a completed HRS Application Form available at: </w:t>
      </w:r>
    </w:p>
    <w:p w14:paraId="6BDBF3BB" w14:textId="77777777" w:rsidR="00A143E6" w:rsidRPr="00A143E6" w:rsidRDefault="00A143E6" w:rsidP="00D36435">
      <w:pPr>
        <w:pStyle w:val="NormalWeb"/>
        <w:ind w:left="-567"/>
        <w:rPr>
          <w:rFonts w:ascii="Montserrat" w:hAnsi="Montserrat" w:cstheme="minorHAnsi"/>
          <w:color w:val="002060"/>
          <w:sz w:val="22"/>
          <w:szCs w:val="22"/>
        </w:rPr>
      </w:pPr>
    </w:p>
    <w:p w14:paraId="02686444" w14:textId="77777777" w:rsidR="00A143E6" w:rsidRPr="00A16AD3" w:rsidRDefault="00A143E6" w:rsidP="00A143E6">
      <w:pPr>
        <w:jc w:val="center"/>
        <w:rPr>
          <w:rFonts w:ascii="Montserrat" w:hAnsi="Montserrat"/>
          <w:b/>
          <w:sz w:val="32"/>
          <w:szCs w:val="32"/>
        </w:rPr>
      </w:pPr>
      <w:hyperlink r:id="rId8" w:history="1">
        <w:r w:rsidRPr="00A16AD3">
          <w:rPr>
            <w:rStyle w:val="Hyperlink"/>
            <w:rFonts w:ascii="Montserrat" w:hAnsi="Montserrat"/>
            <w:b/>
            <w:sz w:val="32"/>
            <w:szCs w:val="32"/>
          </w:rPr>
          <w:t>www.hrsa.com.au</w:t>
        </w:r>
      </w:hyperlink>
    </w:p>
    <w:p w14:paraId="53E91B7E" w14:textId="77777777" w:rsidR="00D36435" w:rsidRPr="00887F08" w:rsidRDefault="00D36435" w:rsidP="00D36435">
      <w:pPr>
        <w:ind w:left="-567"/>
        <w:jc w:val="center"/>
        <w:rPr>
          <w:rFonts w:ascii="Montserrat" w:hAnsi="Montserrat" w:cstheme="minorHAnsi"/>
          <w:b/>
          <w:color w:val="002060"/>
          <w:sz w:val="21"/>
          <w:szCs w:val="21"/>
        </w:rPr>
      </w:pPr>
    </w:p>
    <w:p w14:paraId="30D098C6" w14:textId="77777777" w:rsidR="00D36435" w:rsidRPr="00887F08" w:rsidRDefault="00D36435" w:rsidP="00D36435">
      <w:pPr>
        <w:ind w:left="-567"/>
        <w:jc w:val="center"/>
        <w:rPr>
          <w:rStyle w:val="Hyperlink"/>
          <w:rFonts w:ascii="Montserrat" w:hAnsi="Montserrat" w:cstheme="minorHAnsi"/>
          <w:color w:val="002060"/>
          <w:sz w:val="20"/>
          <w:szCs w:val="20"/>
        </w:rPr>
      </w:pPr>
      <w:r w:rsidRPr="00A143E6">
        <w:rPr>
          <w:rFonts w:ascii="Montserrat" w:hAnsi="Montserrat" w:cstheme="minorHAnsi"/>
          <w:color w:val="002060"/>
          <w:sz w:val="22"/>
          <w:szCs w:val="22"/>
        </w:rPr>
        <w:t>Applications can be made online or sent</w:t>
      </w:r>
      <w:r w:rsidRPr="00A143E6">
        <w:rPr>
          <w:rFonts w:ascii="Montserrat" w:hAnsi="Montserrat" w:cstheme="minorHAnsi"/>
          <w:color w:val="002060"/>
          <w:sz w:val="20"/>
          <w:szCs w:val="20"/>
        </w:rPr>
        <w:t xml:space="preserve"> </w:t>
      </w:r>
      <w:r w:rsidRPr="00887F08">
        <w:rPr>
          <w:rFonts w:ascii="Montserrat" w:hAnsi="Montserrat" w:cstheme="minorHAnsi"/>
          <w:color w:val="002060"/>
          <w:sz w:val="20"/>
          <w:szCs w:val="20"/>
        </w:rPr>
        <w:t xml:space="preserve">by email to: </w:t>
      </w:r>
      <w:hyperlink r:id="rId9" w:history="1">
        <w:r w:rsidRPr="00887F08">
          <w:rPr>
            <w:rStyle w:val="Hyperlink"/>
            <w:rFonts w:ascii="Montserrat" w:hAnsi="Montserrat" w:cstheme="minorHAnsi"/>
            <w:color w:val="002060"/>
            <w:sz w:val="20"/>
            <w:szCs w:val="20"/>
          </w:rPr>
          <w:t>hrsa@hrsa.com.au</w:t>
        </w:r>
      </w:hyperlink>
    </w:p>
    <w:p w14:paraId="68DDCE90" w14:textId="77777777" w:rsidR="008D6FF4" w:rsidRPr="00A16AD3" w:rsidRDefault="008D6FF4" w:rsidP="00A143E6">
      <w:pPr>
        <w:rPr>
          <w:rFonts w:ascii="Montserrat" w:hAnsi="Montserrat" w:cs="Arial"/>
        </w:rPr>
      </w:pPr>
    </w:p>
    <w:p w14:paraId="456E6B95" w14:textId="77777777" w:rsidR="00FB4E95" w:rsidRDefault="00FB4E95" w:rsidP="00FB4E95">
      <w:pPr>
        <w:jc w:val="center"/>
        <w:rPr>
          <w:rFonts w:ascii="Arial" w:hAnsi="Arial" w:cs="Arial"/>
          <w:b/>
          <w:color w:val="002060"/>
        </w:rPr>
      </w:pPr>
    </w:p>
    <w:p w14:paraId="28073F65" w14:textId="392082CB" w:rsidR="002942D8" w:rsidRPr="00A143E6" w:rsidRDefault="00A73002" w:rsidP="00FB4E95">
      <w:pPr>
        <w:jc w:val="center"/>
        <w:rPr>
          <w:rFonts w:ascii="Montserrat" w:hAnsi="Montserrat"/>
        </w:rPr>
      </w:pPr>
      <w:r>
        <w:rPr>
          <w:rFonts w:ascii="Montserrat" w:hAnsi="Montserrat" w:cs="Arial"/>
          <w:b/>
          <w:color w:val="002060"/>
        </w:rPr>
        <w:t>This is an open vacancy with no closing date. Suitable candidates will be considered and interviewed as applications are received.</w:t>
      </w:r>
    </w:p>
    <w:sectPr w:rsidR="002942D8" w:rsidRPr="00A143E6" w:rsidSect="00432C14">
      <w:footerReference w:type="default" r:id="rId10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1A61" w14:textId="77777777" w:rsidR="00CB01CF" w:rsidRDefault="00CB01CF" w:rsidP="00D13A73">
      <w:r>
        <w:separator/>
      </w:r>
    </w:p>
  </w:endnote>
  <w:endnote w:type="continuationSeparator" w:id="0">
    <w:p w14:paraId="2362FD10" w14:textId="77777777" w:rsidR="00CB01CF" w:rsidRDefault="00CB01CF" w:rsidP="00D1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1DA5" w14:textId="77777777" w:rsidR="00D13A73" w:rsidRDefault="00D13A7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693CA8E" wp14:editId="2ECE8753">
          <wp:simplePos x="0" y="0"/>
          <wp:positionH relativeFrom="page">
            <wp:posOffset>-1</wp:posOffset>
          </wp:positionH>
          <wp:positionV relativeFrom="page">
            <wp:posOffset>10144125</wp:posOffset>
          </wp:positionV>
          <wp:extent cx="7553325" cy="761140"/>
          <wp:effectExtent l="0" t="0" r="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pence 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746" r="16336"/>
                  <a:stretch/>
                </pic:blipFill>
                <pic:spPr bwMode="auto">
                  <a:xfrm>
                    <a:off x="0" y="0"/>
                    <a:ext cx="7569457" cy="7627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3FEB" w14:textId="77777777" w:rsidR="00CB01CF" w:rsidRDefault="00CB01CF" w:rsidP="00D13A73">
      <w:r>
        <w:separator/>
      </w:r>
    </w:p>
  </w:footnote>
  <w:footnote w:type="continuationSeparator" w:id="0">
    <w:p w14:paraId="3526EED7" w14:textId="77777777" w:rsidR="00CB01CF" w:rsidRDefault="00CB01CF" w:rsidP="00D1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9FD"/>
    <w:multiLevelType w:val="hybridMultilevel"/>
    <w:tmpl w:val="A6AE0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318F"/>
    <w:multiLevelType w:val="hybridMultilevel"/>
    <w:tmpl w:val="07AC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0CD"/>
    <w:multiLevelType w:val="multilevel"/>
    <w:tmpl w:val="EC6E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672AE"/>
    <w:multiLevelType w:val="hybridMultilevel"/>
    <w:tmpl w:val="A7724A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0620D1"/>
    <w:multiLevelType w:val="hybridMultilevel"/>
    <w:tmpl w:val="33302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A79AE"/>
    <w:multiLevelType w:val="hybridMultilevel"/>
    <w:tmpl w:val="BB5424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FC7261"/>
    <w:multiLevelType w:val="hybridMultilevel"/>
    <w:tmpl w:val="78306594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D26145D"/>
    <w:multiLevelType w:val="hybridMultilevel"/>
    <w:tmpl w:val="44C8373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3E8E1DA3"/>
    <w:multiLevelType w:val="hybridMultilevel"/>
    <w:tmpl w:val="4306B2C0"/>
    <w:lvl w:ilvl="0" w:tplc="022490F0">
      <w:numFmt w:val="bullet"/>
      <w:lvlText w:val="•"/>
      <w:lvlJc w:val="left"/>
      <w:pPr>
        <w:ind w:left="153" w:hanging="360"/>
      </w:pPr>
      <w:rPr>
        <w:rFonts w:hint="default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1A21D2A"/>
    <w:multiLevelType w:val="hybridMultilevel"/>
    <w:tmpl w:val="197287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765B1"/>
    <w:multiLevelType w:val="hybridMultilevel"/>
    <w:tmpl w:val="EF7CFE76"/>
    <w:lvl w:ilvl="0" w:tplc="022490F0">
      <w:numFmt w:val="bullet"/>
      <w:lvlText w:val="•"/>
      <w:lvlJc w:val="left"/>
      <w:pPr>
        <w:ind w:left="153" w:hanging="360"/>
      </w:pPr>
      <w:rPr>
        <w:rFonts w:hint="default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64D3F3C"/>
    <w:multiLevelType w:val="hybridMultilevel"/>
    <w:tmpl w:val="28CCA7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6D0A3D"/>
    <w:multiLevelType w:val="hybridMultilevel"/>
    <w:tmpl w:val="10CEEC0E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4C7F7C23"/>
    <w:multiLevelType w:val="hybridMultilevel"/>
    <w:tmpl w:val="182E1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66D1C"/>
    <w:multiLevelType w:val="hybridMultilevel"/>
    <w:tmpl w:val="32E845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A91410"/>
    <w:multiLevelType w:val="hybridMultilevel"/>
    <w:tmpl w:val="D974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A736D"/>
    <w:multiLevelType w:val="hybridMultilevel"/>
    <w:tmpl w:val="BCD0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C1BD0"/>
    <w:multiLevelType w:val="hybridMultilevel"/>
    <w:tmpl w:val="58A88CF2"/>
    <w:lvl w:ilvl="0" w:tplc="022490F0">
      <w:numFmt w:val="bullet"/>
      <w:lvlText w:val="•"/>
      <w:lvlJc w:val="left"/>
      <w:pPr>
        <w:ind w:left="153" w:hanging="360"/>
      </w:pPr>
      <w:rPr>
        <w:rFonts w:hint="default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6D2D197E"/>
    <w:multiLevelType w:val="multilevel"/>
    <w:tmpl w:val="582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06606"/>
    <w:multiLevelType w:val="hybridMultilevel"/>
    <w:tmpl w:val="DC88EA38"/>
    <w:lvl w:ilvl="0" w:tplc="07849F9C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245609456">
    <w:abstractNumId w:val="9"/>
  </w:num>
  <w:num w:numId="2" w16cid:durableId="1406875511">
    <w:abstractNumId w:val="11"/>
  </w:num>
  <w:num w:numId="3" w16cid:durableId="1832327245">
    <w:abstractNumId w:val="14"/>
  </w:num>
  <w:num w:numId="4" w16cid:durableId="1595093653">
    <w:abstractNumId w:val="3"/>
  </w:num>
  <w:num w:numId="5" w16cid:durableId="977300996">
    <w:abstractNumId w:val="5"/>
  </w:num>
  <w:num w:numId="6" w16cid:durableId="1317953519">
    <w:abstractNumId w:val="15"/>
  </w:num>
  <w:num w:numId="7" w16cid:durableId="1957323663">
    <w:abstractNumId w:val="4"/>
  </w:num>
  <w:num w:numId="8" w16cid:durableId="57048908">
    <w:abstractNumId w:val="0"/>
  </w:num>
  <w:num w:numId="9" w16cid:durableId="922026275">
    <w:abstractNumId w:val="1"/>
  </w:num>
  <w:num w:numId="10" w16cid:durableId="124933774">
    <w:abstractNumId w:val="13"/>
  </w:num>
  <w:num w:numId="11" w16cid:durableId="645087396">
    <w:abstractNumId w:val="18"/>
  </w:num>
  <w:num w:numId="12" w16cid:durableId="59064065">
    <w:abstractNumId w:val="16"/>
  </w:num>
  <w:num w:numId="13" w16cid:durableId="978847371">
    <w:abstractNumId w:val="2"/>
  </w:num>
  <w:num w:numId="14" w16cid:durableId="157772608">
    <w:abstractNumId w:val="10"/>
  </w:num>
  <w:num w:numId="15" w16cid:durableId="1733194728">
    <w:abstractNumId w:val="17"/>
  </w:num>
  <w:num w:numId="16" w16cid:durableId="674918442">
    <w:abstractNumId w:val="8"/>
  </w:num>
  <w:num w:numId="17" w16cid:durableId="868300985">
    <w:abstractNumId w:val="12"/>
  </w:num>
  <w:num w:numId="18" w16cid:durableId="305010233">
    <w:abstractNumId w:val="7"/>
  </w:num>
  <w:num w:numId="19" w16cid:durableId="1146433288">
    <w:abstractNumId w:val="19"/>
  </w:num>
  <w:num w:numId="20" w16cid:durableId="109014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46"/>
    <w:rsid w:val="000001AD"/>
    <w:rsid w:val="00014A2F"/>
    <w:rsid w:val="00026E75"/>
    <w:rsid w:val="000353C5"/>
    <w:rsid w:val="00056AED"/>
    <w:rsid w:val="00072B67"/>
    <w:rsid w:val="00091164"/>
    <w:rsid w:val="000D6A2E"/>
    <w:rsid w:val="000F0F91"/>
    <w:rsid w:val="000F3C71"/>
    <w:rsid w:val="000F6CE6"/>
    <w:rsid w:val="001336F4"/>
    <w:rsid w:val="001972B2"/>
    <w:rsid w:val="001B7180"/>
    <w:rsid w:val="00207066"/>
    <w:rsid w:val="0022109C"/>
    <w:rsid w:val="00243E19"/>
    <w:rsid w:val="00282100"/>
    <w:rsid w:val="002844AF"/>
    <w:rsid w:val="002942D8"/>
    <w:rsid w:val="002F7B5C"/>
    <w:rsid w:val="00364600"/>
    <w:rsid w:val="00376995"/>
    <w:rsid w:val="00391D92"/>
    <w:rsid w:val="003A7D46"/>
    <w:rsid w:val="003F613F"/>
    <w:rsid w:val="00412478"/>
    <w:rsid w:val="00431305"/>
    <w:rsid w:val="00432C14"/>
    <w:rsid w:val="00447F00"/>
    <w:rsid w:val="00474B4F"/>
    <w:rsid w:val="00476EC1"/>
    <w:rsid w:val="00484247"/>
    <w:rsid w:val="004B74E1"/>
    <w:rsid w:val="004C450A"/>
    <w:rsid w:val="004D7F98"/>
    <w:rsid w:val="004F53FA"/>
    <w:rsid w:val="00506940"/>
    <w:rsid w:val="00517548"/>
    <w:rsid w:val="00584222"/>
    <w:rsid w:val="005A217C"/>
    <w:rsid w:val="00616028"/>
    <w:rsid w:val="0062206D"/>
    <w:rsid w:val="0064489C"/>
    <w:rsid w:val="006B2475"/>
    <w:rsid w:val="006F0EB7"/>
    <w:rsid w:val="00733384"/>
    <w:rsid w:val="00746E13"/>
    <w:rsid w:val="00790E12"/>
    <w:rsid w:val="007B1FB1"/>
    <w:rsid w:val="007B4024"/>
    <w:rsid w:val="007D1237"/>
    <w:rsid w:val="00800573"/>
    <w:rsid w:val="00804B7D"/>
    <w:rsid w:val="0084356C"/>
    <w:rsid w:val="00884057"/>
    <w:rsid w:val="00891366"/>
    <w:rsid w:val="008D0762"/>
    <w:rsid w:val="008D6FF4"/>
    <w:rsid w:val="00992FC0"/>
    <w:rsid w:val="009D1981"/>
    <w:rsid w:val="009E3C73"/>
    <w:rsid w:val="00A00152"/>
    <w:rsid w:val="00A034D6"/>
    <w:rsid w:val="00A04044"/>
    <w:rsid w:val="00A143E6"/>
    <w:rsid w:val="00A16AD3"/>
    <w:rsid w:val="00A651E4"/>
    <w:rsid w:val="00A73002"/>
    <w:rsid w:val="00AE1709"/>
    <w:rsid w:val="00B00EFA"/>
    <w:rsid w:val="00B45080"/>
    <w:rsid w:val="00B66CBD"/>
    <w:rsid w:val="00B71C5E"/>
    <w:rsid w:val="00B82741"/>
    <w:rsid w:val="00B94D62"/>
    <w:rsid w:val="00C10B49"/>
    <w:rsid w:val="00C15EAF"/>
    <w:rsid w:val="00C714D4"/>
    <w:rsid w:val="00C73E12"/>
    <w:rsid w:val="00CB01CF"/>
    <w:rsid w:val="00D01B94"/>
    <w:rsid w:val="00D13A73"/>
    <w:rsid w:val="00D36435"/>
    <w:rsid w:val="00D528C8"/>
    <w:rsid w:val="00D921D8"/>
    <w:rsid w:val="00DC2FB3"/>
    <w:rsid w:val="00E14118"/>
    <w:rsid w:val="00E1660B"/>
    <w:rsid w:val="00E26D5D"/>
    <w:rsid w:val="00E33E37"/>
    <w:rsid w:val="00E5099B"/>
    <w:rsid w:val="00EF1706"/>
    <w:rsid w:val="00F82F87"/>
    <w:rsid w:val="00FB0FF8"/>
    <w:rsid w:val="00FB4E95"/>
    <w:rsid w:val="00FB629A"/>
    <w:rsid w:val="00FC5288"/>
    <w:rsid w:val="00F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1B8C6"/>
  <w15:docId w15:val="{347C7E6D-FECA-43E1-B88E-6DAF9BD0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D46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A7D4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US"/>
    </w:rPr>
  </w:style>
  <w:style w:type="character" w:styleId="Hyperlink">
    <w:name w:val="Hyperlink"/>
    <w:uiPriority w:val="99"/>
    <w:unhideWhenUsed/>
    <w:rsid w:val="00D1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3A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A73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13A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73"/>
    <w:rPr>
      <w:rFonts w:ascii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C15EAF"/>
    <w:rPr>
      <w:rFonts w:eastAsia="Times New Roman"/>
      <w:lang w:val="en-AU" w:eastAsia="en-AU"/>
    </w:rPr>
  </w:style>
  <w:style w:type="character" w:styleId="Emphasis">
    <w:name w:val="Emphasis"/>
    <w:basedOn w:val="DefaultParagraphFont"/>
    <w:uiPriority w:val="20"/>
    <w:qFormat/>
    <w:rsid w:val="00C15EAF"/>
    <w:rPr>
      <w:i/>
      <w:iCs/>
    </w:rPr>
  </w:style>
  <w:style w:type="character" w:styleId="Strong">
    <w:name w:val="Strong"/>
    <w:basedOn w:val="DefaultParagraphFont"/>
    <w:uiPriority w:val="22"/>
    <w:qFormat/>
    <w:rsid w:val="00C15EAF"/>
    <w:rPr>
      <w:b/>
      <w:bCs/>
    </w:rPr>
  </w:style>
  <w:style w:type="paragraph" w:customStyle="1" w:styleId="Default">
    <w:name w:val="Default"/>
    <w:rsid w:val="000F3C7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vgsua">
    <w:name w:val="cvgsua"/>
    <w:basedOn w:val="Normal"/>
    <w:rsid w:val="00A16AD3"/>
    <w:pPr>
      <w:spacing w:before="100" w:beforeAutospacing="1" w:after="100" w:afterAutospacing="1"/>
    </w:pPr>
    <w:rPr>
      <w:rFonts w:eastAsia="Times New Roman"/>
      <w:lang w:val="en-AU"/>
    </w:rPr>
  </w:style>
  <w:style w:type="character" w:customStyle="1" w:styleId="agcmg">
    <w:name w:val="a_gcmg"/>
    <w:basedOn w:val="DefaultParagraphFont"/>
    <w:rsid w:val="00A16AD3"/>
  </w:style>
  <w:style w:type="paragraph" w:customStyle="1" w:styleId="p1">
    <w:name w:val="p1"/>
    <w:basedOn w:val="Normal"/>
    <w:rsid w:val="0084356C"/>
    <w:rPr>
      <w:rFonts w:ascii="Helvetica" w:eastAsia="Times New Roman" w:hAnsi="Helvetica"/>
      <w:color w:val="000000"/>
      <w:sz w:val="17"/>
      <w:szCs w:val="17"/>
      <w:lang w:val="en-AU"/>
    </w:rPr>
  </w:style>
  <w:style w:type="character" w:customStyle="1" w:styleId="s1">
    <w:name w:val="s1"/>
    <w:basedOn w:val="DefaultParagraphFont"/>
    <w:rsid w:val="00243E19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a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rsa@hrsa.com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 Lowday</cp:lastModifiedBy>
  <cp:revision>4</cp:revision>
  <dcterms:created xsi:type="dcterms:W3CDTF">2025-10-08T08:09:00Z</dcterms:created>
  <dcterms:modified xsi:type="dcterms:W3CDTF">2025-11-04T03:07:00Z</dcterms:modified>
</cp:coreProperties>
</file>